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F483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1CC310D2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12ABC791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026909DB" w14:textId="77777777" w:rsidR="007B4543" w:rsidRPr="00F83878" w:rsidRDefault="007B4543" w:rsidP="0064710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F83878">
              <w:rPr>
                <w:rFonts w:cstheme="minorHAnsi"/>
                <w:bCs w:val="0"/>
                <w:color w:val="000000"/>
                <w:lang w:val="de-DE"/>
              </w:rPr>
              <w:t>Details  zum Modul</w:t>
            </w:r>
          </w:p>
        </w:tc>
      </w:tr>
      <w:tr w:rsidR="007B4543" w:rsidRPr="001E67EB" w14:paraId="7E3318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13B13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82438E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665761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1E67EB" w14:paraId="5A28F644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93829C1" w14:textId="77E2C627" w:rsidR="007B4543" w:rsidRPr="00F83878" w:rsidRDefault="00B24A9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AVU</w:t>
            </w:r>
            <w:r w:rsidR="00C5210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132</w:t>
            </w:r>
          </w:p>
        </w:tc>
        <w:tc>
          <w:tcPr>
            <w:tcW w:w="1770" w:type="dxa"/>
            <w:gridSpan w:val="7"/>
            <w:vAlign w:val="center"/>
          </w:tcPr>
          <w:p w14:paraId="4AA67441" w14:textId="77777777" w:rsidR="007B4543" w:rsidRPr="00F83878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6EC6C2B8" w14:textId="77777777" w:rsidR="007B4543" w:rsidRPr="00F83878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404F0C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707C7E6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730AC867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7FB7093B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2BEA1957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EDAF0A7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1E67EB" w14:paraId="61337CC1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33A0C3C1" w14:textId="2BE72070" w:rsidR="007B4543" w:rsidRPr="00F83878" w:rsidRDefault="00C5210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Forschungslogik und Forschungsdesign in der Vergleichenden Politikwissenschaft</w:t>
            </w:r>
          </w:p>
        </w:tc>
        <w:tc>
          <w:tcPr>
            <w:tcW w:w="592" w:type="dxa"/>
            <w:vAlign w:val="center"/>
          </w:tcPr>
          <w:p w14:paraId="398290BD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60F78364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12788047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33DDDB51" w14:textId="41662901" w:rsidR="007B4543" w:rsidRPr="00F83878" w:rsidRDefault="00B24A9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</w:tr>
      <w:tr w:rsidR="007B4543" w:rsidRPr="001E67EB" w14:paraId="05A842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F45D926" w14:textId="77777777" w:rsidR="007B4543" w:rsidRPr="00F83878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1E67EB" w14:paraId="449EA65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31B3EF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674B08D4" w14:textId="6BBFB757" w:rsidR="007B4543" w:rsidRPr="00F83878" w:rsidRDefault="00B24A9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English</w:t>
            </w:r>
          </w:p>
        </w:tc>
      </w:tr>
      <w:tr w:rsidR="007B4543" w:rsidRPr="001E67EB" w14:paraId="37125F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55F9AE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0FC6D7E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5A558B0A" w14:textId="06FBE098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EC3DB7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5AC76674" w14:textId="07E3DA8C" w:rsidR="007B4543" w:rsidRPr="00F83878" w:rsidRDefault="00C52106" w:rsidP="00C52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2EB26481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0CC68614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27C14B4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6DCAD4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6AF0823D" w14:textId="77777777" w:rsidR="007B4543" w:rsidRPr="00F83878" w:rsidRDefault="00F83878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Politikwissenschaft und Internationale Beziehungen</w:t>
            </w:r>
          </w:p>
        </w:tc>
      </w:tr>
      <w:tr w:rsidR="007B4543" w:rsidRPr="001E67EB" w14:paraId="084FD7B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70E870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91D2C7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Präsenzvorlesung</w:t>
            </w:r>
          </w:p>
        </w:tc>
      </w:tr>
      <w:tr w:rsidR="007B4543" w:rsidRPr="001E67EB" w14:paraId="3BAB430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A133C8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4F05F7F6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33066804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17D13E84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5158185B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12C22A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3874C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E510CB" w14:textId="13148353" w:rsidR="007B4543" w:rsidRPr="00F83878" w:rsidRDefault="00C52106" w:rsidP="00F8387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Dieser Kurs vermittelt grundlegendes Wissen über Forschungsdesignprobleme und -lösungen in der vergleichenden Sozialforschung.</w:t>
            </w:r>
          </w:p>
        </w:tc>
      </w:tr>
      <w:tr w:rsidR="007B4543" w:rsidRPr="001E67EB" w14:paraId="4E52815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DE2094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14:paraId="0F1FB43F" w14:textId="23876FA1" w:rsidR="007B4543" w:rsidRPr="00F83878" w:rsidRDefault="00C52106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Kurs folgt den Hauptphasen eines Forschungsprojekts: Identifizierung einer Forschungsfrage – Konzeptbildung und Formulierung von Hypothesen – Auswahl des Forschungsdesigns – Fallauswahl – Datenerhebung und -analyse.</w:t>
            </w:r>
          </w:p>
        </w:tc>
      </w:tr>
      <w:tr w:rsidR="007B4543" w:rsidRPr="001E67EB" w14:paraId="62F41A5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37F59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6652C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23605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9A3F8F0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3291EDE6" w14:textId="34274E46" w:rsidR="007B4543" w:rsidRPr="00F83878" w:rsidRDefault="00C521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Prof. Dr. Andre Kaiser</w:t>
            </w:r>
          </w:p>
        </w:tc>
      </w:tr>
      <w:tr w:rsidR="007B4543" w:rsidRPr="001E67EB" w14:paraId="196C0D6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889143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</w:t>
            </w:r>
            <w:proofErr w:type="spellEnd"/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399DEC" w14:textId="226FF272" w:rsidR="007B4543" w:rsidRPr="00F83878" w:rsidRDefault="00C521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Prof. Dr. Andre Kaiser</w:t>
            </w:r>
          </w:p>
        </w:tc>
      </w:tr>
      <w:tr w:rsidR="007B4543" w:rsidRPr="001E67EB" w14:paraId="384C5BF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14AD16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0E5043F9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6BDF1D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7192AF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152FFE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01E310C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96C7C22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1E67EB" w14:paraId="5EEFD3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074F6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91F1A3" w14:textId="11431C9A" w:rsidR="007B4543" w:rsidRPr="00F83878" w:rsidRDefault="00C52106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Geddes, Barbara (2002). Paradigms and Sand Castles. Theory Building and Research Design in Comparative Politics. Ann Arbor: University of Michigan </w:t>
            </w:r>
            <w:proofErr w:type="gram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Press  [</w:t>
            </w:r>
            <w:proofErr w:type="gram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= GEDDES]. 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Gerring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John (2001). Social Science Methodology. A Criterial Framework. Cambridge: Cambridge University Press. 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Gschwend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Thomas/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Schimmelfennig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Frank (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eds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) (2007). Research Design in Political Science: How to Practice What They Preach. London: Palgrave Macmillan [= GS]. King, Gary/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Keohane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Robert/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Verba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Sidney (1994). Designing Social Inquiry. Scientific Inference in Qualitative Research. Princeton: Princeton University Press [= KKV]. Morton, Rebecca (1999). Methods and Models. A Guide to the Empirical Analysis of Formal Models in Political Science. Cambridge: Cambridge University Press [= MORTON]</w:t>
            </w:r>
          </w:p>
        </w:tc>
      </w:tr>
      <w:tr w:rsidR="007B4543" w:rsidRPr="001E67EB" w14:paraId="477FD03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18D0FEC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4D155C39" w14:textId="55AC9D9A" w:rsidR="007B4543" w:rsidRPr="00F83878" w:rsidRDefault="00C52106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180FF3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D64DD0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1E67EB" w14:paraId="1565CB1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CCC6D8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49928785" w14:textId="5A270BEA" w:rsidR="007B4543" w:rsidRPr="00F83878" w:rsidRDefault="00C521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53E7C58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2C052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CF3317" w14:textId="2700EA39" w:rsidR="007B4543" w:rsidRPr="00F83878" w:rsidRDefault="00C521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28A866C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92CE5F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04040109" w14:textId="69265ADB" w:rsidR="007B4543" w:rsidRPr="00F83878" w:rsidRDefault="00C521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7DA20B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F7A9B3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1E67EB" w14:paraId="632D85B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C94FC3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lastRenderedPageBreak/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0A9CD5E0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DC5AA92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18790E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6FC62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1185A2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406BE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1311F1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73EA443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39309C72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8EE8FDE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36BBB2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7B908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46D0D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B855AE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51D8533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9B7EA1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7F9D4C6C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089CF08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6E43CE7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FDB26E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B3286A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22272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1C4113C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A539A6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3456EA56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568B053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4A3CCAE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A098E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16A711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140626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  <w:r w:rsid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100</w:t>
            </w:r>
          </w:p>
        </w:tc>
      </w:tr>
      <w:tr w:rsidR="007B4543" w:rsidRPr="001E67EB" w14:paraId="42F2232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93FE2F2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1E67EB" w14:paraId="0E5B1FC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5E3B3C59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2187107B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558FF29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7B4543" w:rsidRPr="001E67EB" w14:paraId="7CB8D26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8DF6F6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0EC1DF9F" w14:textId="62C0E13F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EAC8D63" w14:textId="109D12CE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5A201F7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96C7F2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3257BF62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B55EADD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4E41A8D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D62EEF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7766D6B" w14:textId="77777777" w:rsidR="007B4543" w:rsidRPr="00F83878" w:rsidRDefault="00692C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15508D19" w14:textId="620D9108" w:rsidR="007B4543" w:rsidRPr="00F83878" w:rsidRDefault="009127E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  <w:r w:rsid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</w:tr>
      <w:tr w:rsidR="007B4543" w:rsidRPr="001E67EB" w14:paraId="22B99E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F7E34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0BD6EF17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F9F061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16BF00A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5F563C2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200F3A6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900FE8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7B5BAC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8884063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E1AE14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40DC9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1425095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702134A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5AAC270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2F24A9C" w14:textId="3A1DA83E" w:rsidR="007B4543" w:rsidRPr="00F83878" w:rsidRDefault="009127E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</w:t>
            </w:r>
            <w:r w:rsid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</w:tr>
      <w:tr w:rsidR="007B4543" w:rsidRPr="001E67EB" w14:paraId="10D5EE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BE3C05E" w14:textId="77777777" w:rsidR="007B4543" w:rsidRPr="00F83878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57C2B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1E67EB" w14:paraId="70B5101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A24CC0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1E67EB" w14:paraId="7C9E926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D3869C6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83EBC27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9C4FB5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4E9E90D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7B4543" w:rsidRPr="001E67EB" w14:paraId="3647505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A627A5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5EFC330C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0C3F2C3A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6E9070E1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45</w:t>
            </w:r>
          </w:p>
        </w:tc>
      </w:tr>
      <w:tr w:rsidR="007B4543" w:rsidRPr="001E67EB" w14:paraId="4EC5D7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E1E2F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CCCA8A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82DB7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29203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29802AC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6EC8E21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0C154C67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820B8AD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A59939A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08F370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F4DD3F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D87708" w14:textId="2B0D558F" w:rsidR="007B4543" w:rsidRPr="00F83878" w:rsidRDefault="009127E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5B29C5" w14:textId="1887D6ED" w:rsidR="007B4543" w:rsidRPr="00F83878" w:rsidRDefault="009127E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5E6FC9" w14:textId="43E9286E" w:rsidR="007B4543" w:rsidRPr="00F83878" w:rsidRDefault="009127E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45</w:t>
            </w:r>
          </w:p>
        </w:tc>
      </w:tr>
      <w:tr w:rsidR="007B4543" w:rsidRPr="001E67EB" w14:paraId="458D00C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E38490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5056EAAF" w14:textId="42114192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317624B3" w14:textId="3998086C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C6ABACD" w14:textId="5BBA7FF3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58B971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64600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C50F8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F0F10E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5C5F1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076C52B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D40CAD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19B2AA6C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76409E90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80FF665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760C76A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AEF28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9B050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1CAB2B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715A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5E7B1AB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7304F9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736B125F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6DACCCA2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19334217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1E67EB" w14:paraId="37BCF4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D88D9" w14:textId="77777777" w:rsidR="007B4543" w:rsidRPr="00F83878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37AB8D" w14:textId="77777777" w:rsidR="007B4543" w:rsidRPr="00F83878" w:rsidRDefault="00F8387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150</w:t>
            </w:r>
          </w:p>
        </w:tc>
      </w:tr>
      <w:tr w:rsidR="007B4543" w:rsidRPr="001E67EB" w14:paraId="03DC29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670EC980" w14:textId="77777777" w:rsidR="007B4543" w:rsidRPr="00F83878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F8387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F8387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F83878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F8387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3D55138F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1FB5772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032961C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1E67EB" w14:paraId="6DE5528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FA8075B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3C2EE3C8" w14:textId="4ABAA3EE" w:rsidR="007B4543" w:rsidRPr="00F83878" w:rsidRDefault="00C521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Teilnehmenden erwerben die Kompetenz, wesentliches Wissen zu Forschungsdesignproblemen und -lösungen in der vergleichenden Sozialforschung zu verstehen</w:t>
            </w:r>
          </w:p>
        </w:tc>
      </w:tr>
      <w:tr w:rsidR="007B4543" w:rsidRPr="001E67EB" w14:paraId="33D4AB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9D2F2A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27116F" w14:textId="6A995404" w:rsidR="007B4543" w:rsidRPr="00F83878" w:rsidRDefault="00C521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Teilnehmer verstehen die wesentlichen Phasen eines Forschungsprojekts</w:t>
            </w:r>
          </w:p>
        </w:tc>
      </w:tr>
      <w:tr w:rsidR="007B4543" w:rsidRPr="001E67EB" w14:paraId="6B8E337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0C39DE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7B4543" w:rsidRPr="001E67EB" w14:paraId="0C010F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9590FB5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70230EF0" w14:textId="26E0F284" w:rsidR="007B4543" w:rsidRPr="00F83878" w:rsidRDefault="00C52106" w:rsidP="00692C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Vorstellung und Überblick</w:t>
            </w:r>
          </w:p>
        </w:tc>
      </w:tr>
      <w:tr w:rsidR="007B4543" w:rsidRPr="001E67EB" w14:paraId="5B828D4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FB083F9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51C3B1A3" w14:textId="0F2159EE" w:rsidR="007B4543" w:rsidRPr="00EB7F8C" w:rsidRDefault="00C521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Identifikation einer Forschungsfrage</w:t>
            </w:r>
          </w:p>
        </w:tc>
      </w:tr>
      <w:tr w:rsidR="007B4543" w:rsidRPr="001E67EB" w14:paraId="01D94FB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A73FA66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3589C863" w14:textId="540522D8" w:rsidR="007B4543" w:rsidRPr="00F83878" w:rsidRDefault="00C52106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Beschreibung und Kausalität</w:t>
            </w:r>
          </w:p>
        </w:tc>
      </w:tr>
      <w:tr w:rsidR="007B4543" w:rsidRPr="001E67EB" w14:paraId="7D70204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8D3D97B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E9D23B8" w14:textId="31B1C482" w:rsidR="007B4543" w:rsidRPr="00F83878" w:rsidRDefault="00C52106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</w:t>
            </w:r>
            <w:proofErr w:type="spellEnd"/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Konzeptbildung</w:t>
            </w:r>
            <w:proofErr w:type="spellEnd"/>
          </w:p>
        </w:tc>
      </w:tr>
      <w:tr w:rsidR="007B4543" w:rsidRPr="001E67EB" w14:paraId="6AADA49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946811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51A60F81" w14:textId="6BB0D89F" w:rsidR="007B4543" w:rsidRPr="00F83878" w:rsidRDefault="00C52106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Formulierung von Hypothesen und Modellen</w:t>
            </w:r>
          </w:p>
        </w:tc>
      </w:tr>
      <w:tr w:rsidR="007B4543" w:rsidRPr="001E67EB" w14:paraId="5CD758D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2916305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46C709FF" w14:textId="022C5D52" w:rsidR="007B4543" w:rsidRPr="00F83878" w:rsidRDefault="00C52106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Designs: Experimente und Quasi-Experimente</w:t>
            </w:r>
          </w:p>
        </w:tc>
      </w:tr>
      <w:tr w:rsidR="007B4543" w:rsidRPr="001E67EB" w14:paraId="4754DB2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C78552C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63BC3BF4" w14:textId="63A24F5F" w:rsidR="007B4543" w:rsidRPr="00F83878" w:rsidRDefault="00C52106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Designs: Fallstudien und Kriterien der Fallauswahl</w:t>
            </w:r>
          </w:p>
        </w:tc>
      </w:tr>
      <w:tr w:rsidR="007B4543" w:rsidRPr="001E67EB" w14:paraId="287FB8A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675283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7C035FD0" w14:textId="2EC9BEB3" w:rsidR="007B4543" w:rsidRPr="00F83878" w:rsidRDefault="00C52106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Designs: Analytische Erzählungen</w:t>
            </w:r>
          </w:p>
        </w:tc>
      </w:tr>
      <w:tr w:rsidR="007B4543" w:rsidRPr="001E67EB" w14:paraId="087EE7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6DBD5E1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189E35B4" w14:textId="478A80D3" w:rsidR="007B4543" w:rsidRPr="00F83878" w:rsidRDefault="00C52106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Designs: Kleine N-Studien</w:t>
            </w:r>
          </w:p>
        </w:tc>
      </w:tr>
      <w:tr w:rsidR="007B4543" w:rsidRPr="001E67EB" w14:paraId="01880F4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77E1A93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BCE39B2" w14:textId="45192B96" w:rsidR="007B4543" w:rsidRPr="00EB7F8C" w:rsidRDefault="00C521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Designs: Große N-Studien und Mixed-Methods-Designs</w:t>
            </w:r>
          </w:p>
        </w:tc>
      </w:tr>
      <w:tr w:rsidR="007B4543" w:rsidRPr="001E67EB" w14:paraId="49C560F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BBFA1D6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61B076AB" w14:textId="1CE65CB3" w:rsidR="007B4543" w:rsidRPr="00EB7F8C" w:rsidRDefault="00C521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Präsentation und Diskussion von Forschungsprojekten</w:t>
            </w:r>
          </w:p>
        </w:tc>
      </w:tr>
      <w:tr w:rsidR="007B4543" w:rsidRPr="001E67EB" w14:paraId="44CA68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4253A85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65FA0CD0" w14:textId="6A2CC6AE" w:rsidR="007B4543" w:rsidRPr="00F83878" w:rsidRDefault="00C52106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Präsentation und Diskussion von Forschungsprojekten</w:t>
            </w:r>
          </w:p>
        </w:tc>
      </w:tr>
      <w:tr w:rsidR="007B4543" w:rsidRPr="001E67EB" w14:paraId="1F705D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41891CE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5D9E5D5B" w14:textId="2984A09A" w:rsidR="007B4543" w:rsidRPr="00EB7F8C" w:rsidRDefault="00C521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Präsentation und Diskussion von Forschungsprojekten</w:t>
            </w:r>
          </w:p>
        </w:tc>
      </w:tr>
      <w:tr w:rsidR="007B4543" w:rsidRPr="001E67EB" w14:paraId="2DF089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4CE30D8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65349978" w14:textId="77777777" w:rsidR="007B4543" w:rsidRPr="00F83878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A53F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Allgemeiner Ausblick</w:t>
            </w:r>
          </w:p>
        </w:tc>
      </w:tr>
      <w:tr w:rsidR="007B4543" w:rsidRPr="001E67EB" w14:paraId="6902ED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FEA1F8C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3C934FF" w14:textId="77777777" w:rsidR="007B4543" w:rsidRPr="00F83878" w:rsidRDefault="00FA53F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A53F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Allgemeiner Ausblick</w:t>
            </w:r>
          </w:p>
        </w:tc>
      </w:tr>
      <w:tr w:rsidR="007B4543" w:rsidRPr="001E67EB" w14:paraId="6642DD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055CA6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1E67EB" w14:paraId="7EF590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2E2B3E8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C0A38E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3F34CAEF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6759F95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01BF08CD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18C1489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4A09769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6818154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7B4543" w:rsidRPr="001E67EB" w14:paraId="31DD9DF7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2DC1B96F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7BF39596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4ABE9985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31" w:type="dxa"/>
            <w:gridSpan w:val="4"/>
            <w:vAlign w:val="center"/>
          </w:tcPr>
          <w:p w14:paraId="0D14713D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6448F68B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306" w:type="dxa"/>
            <w:gridSpan w:val="5"/>
            <w:vAlign w:val="center"/>
          </w:tcPr>
          <w:p w14:paraId="5E2713FA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1C3643BA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D0EB3E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1864F7F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E01CA8C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C43114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9BAC67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31A09D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EBA5E3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47E33D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E552AE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A1CDE7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47FA84B3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748907B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F838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B4543" w:rsidRPr="001E67EB" w14:paraId="4D2E8E6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0C192ED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0057B4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E18D18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692A8A38" w14:textId="25E13E0C" w:rsidR="007B4543" w:rsidRPr="001E67EB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</w:t>
            </w:r>
            <w:r w:rsidR="00B24A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C521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Zehra Alkan</w:t>
            </w:r>
          </w:p>
        </w:tc>
      </w:tr>
      <w:tr w:rsidR="007B4543" w:rsidRPr="001E67EB" w14:paraId="4E133D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D584DE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0FB28133" w14:textId="4ECBFE8F" w:rsidR="007B4543" w:rsidRPr="001E67EB" w:rsidRDefault="00C521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06.06.2023</w:t>
            </w:r>
          </w:p>
        </w:tc>
      </w:tr>
    </w:tbl>
    <w:p w14:paraId="533B49A5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8520A6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24254C0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5BA186C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F47DCCC" w14:textId="77777777" w:rsidR="007B4543" w:rsidRDefault="007B4543" w:rsidP="007B4543"/>
    <w:p w14:paraId="72EE57B9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9499" w14:textId="77777777" w:rsidR="00FB6108" w:rsidRDefault="00FB6108" w:rsidP="003F0441">
      <w:pPr>
        <w:spacing w:after="0" w:line="240" w:lineRule="auto"/>
      </w:pPr>
      <w:r>
        <w:separator/>
      </w:r>
    </w:p>
  </w:endnote>
  <w:endnote w:type="continuationSeparator" w:id="0">
    <w:p w14:paraId="746F60CF" w14:textId="77777777" w:rsidR="00FB6108" w:rsidRDefault="00FB6108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04E40" w14:textId="77777777" w:rsidR="00FB6108" w:rsidRDefault="00FB6108" w:rsidP="003F0441">
      <w:pPr>
        <w:spacing w:after="0" w:line="240" w:lineRule="auto"/>
      </w:pPr>
      <w:r>
        <w:separator/>
      </w:r>
    </w:p>
  </w:footnote>
  <w:footnote w:type="continuationSeparator" w:id="0">
    <w:p w14:paraId="075AFACD" w14:textId="77777777" w:rsidR="00FB6108" w:rsidRDefault="00FB6108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FE35" w14:textId="77777777" w:rsidR="00B24A99" w:rsidRPr="00BE37D6" w:rsidRDefault="00B24A99" w:rsidP="00B24A99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624E702A" wp14:editId="7631DD69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SOSYAL BİLİMLER ENSTİTÜSÜ</w:t>
    </w:r>
  </w:p>
  <w:p w14:paraId="1571F9B8" w14:textId="77777777" w:rsidR="00B24A99" w:rsidRPr="003A4828" w:rsidRDefault="00B24A99" w:rsidP="00B24A99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20383D">
      <w:rPr>
        <w:rFonts w:ascii="Corbel" w:hAnsi="Corbel" w:cs="Arial"/>
        <w:color w:val="169AA4"/>
        <w:sz w:val="18"/>
        <w:szCs w:val="18"/>
      </w:rPr>
      <w:t>INSTITUT FÜR SOZIALWISSENSCHAFTEN</w:t>
    </w:r>
  </w:p>
  <w:p w14:paraId="5085BFBD" w14:textId="77777777" w:rsidR="00B24A99" w:rsidRPr="00E70025" w:rsidRDefault="00B24A99" w:rsidP="00B24A99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3619A2D5" w14:textId="77777777" w:rsidR="00B24A99" w:rsidRPr="00FA169D" w:rsidRDefault="00B24A99" w:rsidP="00B24A99">
    <w:pPr>
      <w:pStyle w:val="stBilgi"/>
      <w:jc w:val="center"/>
    </w:pPr>
    <w:r>
      <w:rPr>
        <w:rFonts w:ascii="Verdana" w:hAnsi="Verdana"/>
        <w:b/>
        <w:bCs/>
        <w:color w:val="000000"/>
      </w:rPr>
      <w:t xml:space="preserve">Master of </w:t>
    </w:r>
    <w:proofErr w:type="spellStart"/>
    <w:r>
      <w:rPr>
        <w:rFonts w:ascii="Verdana" w:hAnsi="Verdana"/>
        <w:b/>
        <w:bCs/>
        <w:color w:val="000000"/>
      </w:rPr>
      <w:t>European</w:t>
    </w:r>
    <w:proofErr w:type="spellEnd"/>
    <w:r>
      <w:rPr>
        <w:rFonts w:ascii="Verdana" w:hAnsi="Verdana"/>
        <w:b/>
        <w:bCs/>
        <w:color w:val="000000"/>
      </w:rPr>
      <w:t xml:space="preserve"> </w:t>
    </w:r>
    <w:proofErr w:type="spellStart"/>
    <w:r>
      <w:rPr>
        <w:rFonts w:ascii="Verdana" w:hAnsi="Verdana"/>
        <w:b/>
        <w:bCs/>
        <w:color w:val="000000"/>
      </w:rPr>
      <w:t>and</w:t>
    </w:r>
    <w:proofErr w:type="spellEnd"/>
    <w:r>
      <w:rPr>
        <w:rFonts w:ascii="Verdana" w:hAnsi="Verdana"/>
        <w:b/>
        <w:bCs/>
        <w:color w:val="000000"/>
      </w:rPr>
      <w:t xml:space="preserve"> International </w:t>
    </w:r>
    <w:proofErr w:type="spellStart"/>
    <w:r>
      <w:rPr>
        <w:rFonts w:ascii="Verdana" w:hAnsi="Verdana"/>
        <w:b/>
        <w:bCs/>
        <w:color w:val="000000"/>
      </w:rPr>
      <w:t>Relations</w:t>
    </w:r>
    <w:proofErr w:type="spellEnd"/>
  </w:p>
  <w:p w14:paraId="108891CF" w14:textId="77777777" w:rsidR="00B24A99" w:rsidRPr="00762EB5" w:rsidRDefault="00B24A99" w:rsidP="00B24A99">
    <w:pPr>
      <w:pStyle w:val="stBilgi"/>
    </w:pPr>
  </w:p>
  <w:p w14:paraId="7DAAEE00" w14:textId="7D790497" w:rsidR="003F0441" w:rsidRPr="00B24A99" w:rsidRDefault="003F0441" w:rsidP="00B24A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37DDE"/>
    <w:rsid w:val="00246023"/>
    <w:rsid w:val="002717F7"/>
    <w:rsid w:val="00294856"/>
    <w:rsid w:val="0029787C"/>
    <w:rsid w:val="002A23FD"/>
    <w:rsid w:val="002B267C"/>
    <w:rsid w:val="002B6344"/>
    <w:rsid w:val="002C552A"/>
    <w:rsid w:val="00344618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E5F16"/>
    <w:rsid w:val="003F0441"/>
    <w:rsid w:val="00413C88"/>
    <w:rsid w:val="00413F91"/>
    <w:rsid w:val="00430382"/>
    <w:rsid w:val="00460F5C"/>
    <w:rsid w:val="004853DE"/>
    <w:rsid w:val="00485811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92C8C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6731B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127E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24A99"/>
    <w:rsid w:val="00B31830"/>
    <w:rsid w:val="00B44693"/>
    <w:rsid w:val="00B649FC"/>
    <w:rsid w:val="00B7395D"/>
    <w:rsid w:val="00B91F9D"/>
    <w:rsid w:val="00BA0E92"/>
    <w:rsid w:val="00BA65DD"/>
    <w:rsid w:val="00BC0F8F"/>
    <w:rsid w:val="00BD61E0"/>
    <w:rsid w:val="00C0705D"/>
    <w:rsid w:val="00C143C2"/>
    <w:rsid w:val="00C40620"/>
    <w:rsid w:val="00C41A3F"/>
    <w:rsid w:val="00C457F2"/>
    <w:rsid w:val="00C52106"/>
    <w:rsid w:val="00C53C5B"/>
    <w:rsid w:val="00C83EDD"/>
    <w:rsid w:val="00C8473F"/>
    <w:rsid w:val="00C853DA"/>
    <w:rsid w:val="00CB3401"/>
    <w:rsid w:val="00D07145"/>
    <w:rsid w:val="00D27C16"/>
    <w:rsid w:val="00D42F4D"/>
    <w:rsid w:val="00D50FF7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A57E2"/>
    <w:rsid w:val="00EB7CF6"/>
    <w:rsid w:val="00EB7F8C"/>
    <w:rsid w:val="00EE1A4F"/>
    <w:rsid w:val="00EE2881"/>
    <w:rsid w:val="00EF7B84"/>
    <w:rsid w:val="00F3399A"/>
    <w:rsid w:val="00F359C0"/>
    <w:rsid w:val="00F5612B"/>
    <w:rsid w:val="00F677D0"/>
    <w:rsid w:val="00F7530D"/>
    <w:rsid w:val="00F83878"/>
    <w:rsid w:val="00F97328"/>
    <w:rsid w:val="00FA169D"/>
    <w:rsid w:val="00FA53F8"/>
    <w:rsid w:val="00FB2930"/>
    <w:rsid w:val="00FB6108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DE8A"/>
  <w15:docId w15:val="{FA16931E-9E6A-4BD8-AEE1-ECACF11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CIGDEM CELIK</cp:lastModifiedBy>
  <cp:revision>2</cp:revision>
  <dcterms:created xsi:type="dcterms:W3CDTF">2023-05-25T11:01:00Z</dcterms:created>
  <dcterms:modified xsi:type="dcterms:W3CDTF">2023-05-25T11:01:00Z</dcterms:modified>
</cp:coreProperties>
</file>