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2A" w:rsidRDefault="00590A2A">
      <w:pPr>
        <w:widowControl w:val="0"/>
        <w:spacing w:after="0" w:line="240" w:lineRule="auto"/>
        <w:rPr>
          <w:rFonts w:ascii="Times New Roman" w:eastAsia="Times New Roman" w:hAnsi="Times New Roman" w:cs="Times New Roman"/>
          <w:sz w:val="24"/>
          <w:szCs w:val="24"/>
        </w:rPr>
      </w:pPr>
    </w:p>
    <w:p w:rsidR="00590A2A" w:rsidRDefault="00590A2A">
      <w:pPr>
        <w:widowControl w:val="0"/>
        <w:spacing w:before="11" w:after="0" w:line="240" w:lineRule="auto"/>
        <w:rPr>
          <w:rFonts w:ascii="Times New Roman" w:eastAsia="Times New Roman" w:hAnsi="Times New Roman" w:cs="Times New Roman"/>
          <w:sz w:val="24"/>
          <w:szCs w:val="24"/>
        </w:rPr>
      </w:pPr>
    </w:p>
    <w:p w:rsidR="00590A2A" w:rsidRDefault="00BA6E16">
      <w:pPr>
        <w:widowControl w:val="0"/>
        <w:numPr>
          <w:ilvl w:val="0"/>
          <w:numId w:val="3"/>
        </w:numPr>
        <w:tabs>
          <w:tab w:val="left" w:pos="419"/>
        </w:tabs>
        <w:spacing w:after="0" w:line="240" w:lineRule="auto"/>
        <w:ind w:left="419" w:hanging="136"/>
        <w:jc w:val="both"/>
        <w:rPr>
          <w:rFonts w:ascii="Cambria" w:eastAsia="Cambria" w:hAnsi="Cambria" w:cs="Cambria"/>
          <w:b/>
          <w:sz w:val="24"/>
          <w:szCs w:val="24"/>
        </w:rPr>
      </w:pPr>
      <w:r>
        <w:rPr>
          <w:rFonts w:ascii="Cambria" w:eastAsia="Cambria" w:hAnsi="Cambria" w:cs="Cambria"/>
          <w:b/>
          <w:color w:val="0D0D0D"/>
          <w:sz w:val="24"/>
          <w:szCs w:val="24"/>
        </w:rPr>
        <w:t xml:space="preserve">– BAŞVURU TARİHLERİ: </w:t>
      </w:r>
      <w:r w:rsidRPr="0040546D">
        <w:rPr>
          <w:rFonts w:ascii="Cambria" w:eastAsia="Cambria" w:hAnsi="Cambria" w:cs="Cambria"/>
          <w:b/>
          <w:sz w:val="24"/>
          <w:szCs w:val="24"/>
          <w:u w:val="single"/>
        </w:rPr>
        <w:t>09 Haziran – 31 Temmuz 2025</w:t>
      </w:r>
    </w:p>
    <w:p w:rsidR="00590A2A" w:rsidRDefault="00BA6E16">
      <w:pPr>
        <w:widowControl w:val="0"/>
        <w:numPr>
          <w:ilvl w:val="0"/>
          <w:numId w:val="3"/>
        </w:numPr>
        <w:tabs>
          <w:tab w:val="left" w:pos="503"/>
        </w:tabs>
        <w:spacing w:before="120" w:after="0" w:line="240" w:lineRule="auto"/>
        <w:ind w:left="503" w:hanging="220"/>
        <w:jc w:val="both"/>
        <w:rPr>
          <w:rFonts w:ascii="Cambria" w:eastAsia="Cambria" w:hAnsi="Cambria" w:cs="Cambria"/>
          <w:b/>
          <w:sz w:val="24"/>
          <w:szCs w:val="24"/>
        </w:rPr>
      </w:pPr>
      <w:r>
        <w:rPr>
          <w:rFonts w:ascii="Cambria" w:eastAsia="Cambria" w:hAnsi="Cambria" w:cs="Cambria"/>
          <w:b/>
          <w:color w:val="0D0D0D"/>
          <w:sz w:val="24"/>
          <w:szCs w:val="24"/>
        </w:rPr>
        <w:t>– MÜLAKAT ve KAYIT TARİHLERİ</w:t>
      </w:r>
      <w:bookmarkStart w:id="0" w:name="_GoBack"/>
      <w:bookmarkEnd w:id="0"/>
    </w:p>
    <w:p w:rsidR="00590A2A" w:rsidRDefault="00590A2A">
      <w:pPr>
        <w:widowControl w:val="0"/>
        <w:spacing w:before="4" w:after="0" w:line="240" w:lineRule="auto"/>
        <w:rPr>
          <w:rFonts w:ascii="Cambria" w:eastAsia="Cambria" w:hAnsi="Cambria" w:cs="Cambria"/>
          <w:b/>
          <w:sz w:val="10"/>
          <w:szCs w:val="10"/>
        </w:rPr>
      </w:pPr>
    </w:p>
    <w:tbl>
      <w:tblPr>
        <w:tblStyle w:val="a6"/>
        <w:tblW w:w="8618"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5502"/>
      </w:tblGrid>
      <w:tr w:rsidR="00590A2A">
        <w:trPr>
          <w:trHeight w:val="947"/>
        </w:trPr>
        <w:tc>
          <w:tcPr>
            <w:tcW w:w="3116" w:type="dxa"/>
          </w:tcPr>
          <w:p w:rsidR="00590A2A" w:rsidRDefault="00BA6E16">
            <w:pPr>
              <w:spacing w:before="199"/>
              <w:ind w:left="115" w:right="1011"/>
              <w:rPr>
                <w:rFonts w:ascii="Cambria" w:eastAsia="Cambria" w:hAnsi="Cambria" w:cs="Cambria"/>
                <w:b/>
                <w:sz w:val="24"/>
                <w:szCs w:val="24"/>
              </w:rPr>
            </w:pPr>
            <w:r>
              <w:rPr>
                <w:rFonts w:ascii="Cambria" w:eastAsia="Cambria" w:hAnsi="Cambria" w:cs="Cambria"/>
                <w:b/>
                <w:sz w:val="24"/>
                <w:szCs w:val="24"/>
              </w:rPr>
              <w:t>Yabancı Dil Yeterlik Sınavı</w:t>
            </w:r>
          </w:p>
        </w:tc>
        <w:tc>
          <w:tcPr>
            <w:tcW w:w="5502" w:type="dxa"/>
          </w:tcPr>
          <w:p w:rsidR="00590A2A" w:rsidRDefault="00590A2A">
            <w:pPr>
              <w:spacing w:before="18"/>
              <w:rPr>
                <w:rFonts w:ascii="Cambria" w:eastAsia="Cambria" w:hAnsi="Cambria" w:cs="Cambria"/>
                <w:b/>
                <w:sz w:val="24"/>
                <w:szCs w:val="24"/>
              </w:rPr>
            </w:pPr>
          </w:p>
          <w:p w:rsidR="00590A2A" w:rsidRDefault="00BA6E16">
            <w:pPr>
              <w:ind w:left="57"/>
              <w:rPr>
                <w:rFonts w:ascii="Cambria" w:eastAsia="Cambria" w:hAnsi="Cambria" w:cs="Cambria"/>
                <w:b/>
                <w:sz w:val="24"/>
                <w:szCs w:val="24"/>
              </w:rPr>
            </w:pPr>
            <w:r>
              <w:rPr>
                <w:rFonts w:ascii="Cambria" w:eastAsia="Cambria" w:hAnsi="Cambria" w:cs="Cambria"/>
                <w:b/>
                <w:sz w:val="24"/>
                <w:szCs w:val="24"/>
              </w:rPr>
              <w:t>06 Ağustos 2025</w:t>
            </w:r>
          </w:p>
        </w:tc>
      </w:tr>
      <w:tr w:rsidR="00590A2A">
        <w:trPr>
          <w:trHeight w:val="933"/>
        </w:trPr>
        <w:tc>
          <w:tcPr>
            <w:tcW w:w="3116" w:type="dxa"/>
          </w:tcPr>
          <w:p w:rsidR="00590A2A" w:rsidRDefault="00BA6E16">
            <w:pPr>
              <w:spacing w:before="199" w:line="242" w:lineRule="auto"/>
              <w:ind w:left="115" w:right="1011"/>
              <w:rPr>
                <w:rFonts w:ascii="Cambria" w:eastAsia="Cambria" w:hAnsi="Cambria" w:cs="Cambria"/>
                <w:b/>
                <w:sz w:val="24"/>
                <w:szCs w:val="24"/>
              </w:rPr>
            </w:pPr>
            <w:r>
              <w:rPr>
                <w:rFonts w:ascii="Cambria" w:eastAsia="Cambria" w:hAnsi="Cambria" w:cs="Cambria"/>
                <w:b/>
                <w:sz w:val="24"/>
                <w:szCs w:val="24"/>
              </w:rPr>
              <w:t>Başvuru Ön Değerlendirme Sonuçlarının İlanı</w:t>
            </w:r>
          </w:p>
        </w:tc>
        <w:tc>
          <w:tcPr>
            <w:tcW w:w="5502" w:type="dxa"/>
          </w:tcPr>
          <w:p w:rsidR="00590A2A" w:rsidRDefault="00590A2A">
            <w:pPr>
              <w:spacing w:before="20"/>
              <w:rPr>
                <w:rFonts w:ascii="Cambria" w:eastAsia="Cambria" w:hAnsi="Cambria" w:cs="Cambria"/>
                <w:b/>
                <w:sz w:val="24"/>
                <w:szCs w:val="24"/>
              </w:rPr>
            </w:pPr>
          </w:p>
          <w:p w:rsidR="00590A2A" w:rsidRDefault="00BA6E16">
            <w:pPr>
              <w:ind w:left="57"/>
              <w:rPr>
                <w:rFonts w:ascii="Cambria" w:eastAsia="Cambria" w:hAnsi="Cambria" w:cs="Cambria"/>
                <w:b/>
                <w:sz w:val="24"/>
                <w:szCs w:val="24"/>
              </w:rPr>
            </w:pPr>
            <w:r>
              <w:rPr>
                <w:rFonts w:ascii="Cambria" w:eastAsia="Cambria" w:hAnsi="Cambria" w:cs="Cambria"/>
                <w:b/>
                <w:sz w:val="24"/>
                <w:szCs w:val="24"/>
              </w:rPr>
              <w:t>08 Ağustos 2025</w:t>
            </w:r>
          </w:p>
        </w:tc>
      </w:tr>
      <w:tr w:rsidR="00590A2A">
        <w:trPr>
          <w:trHeight w:val="567"/>
        </w:trPr>
        <w:tc>
          <w:tcPr>
            <w:tcW w:w="3116" w:type="dxa"/>
          </w:tcPr>
          <w:p w:rsidR="00590A2A" w:rsidRDefault="00BA6E16">
            <w:pPr>
              <w:spacing w:before="199" w:line="242" w:lineRule="auto"/>
              <w:ind w:left="115" w:right="1011"/>
              <w:rPr>
                <w:rFonts w:ascii="Cambria" w:eastAsia="Cambria" w:hAnsi="Cambria" w:cs="Cambria"/>
                <w:b/>
                <w:sz w:val="24"/>
                <w:szCs w:val="24"/>
              </w:rPr>
            </w:pPr>
            <w:r>
              <w:rPr>
                <w:rFonts w:ascii="Cambria" w:eastAsia="Cambria" w:hAnsi="Cambria" w:cs="Cambria"/>
                <w:b/>
                <w:color w:val="222222"/>
                <w:sz w:val="24"/>
                <w:szCs w:val="24"/>
                <w:highlight w:val="white"/>
              </w:rPr>
              <w:t>Yazılı ve/veya Sözlü Bilim Sınavı Tarihleri</w:t>
            </w:r>
          </w:p>
        </w:tc>
        <w:tc>
          <w:tcPr>
            <w:tcW w:w="5502" w:type="dxa"/>
          </w:tcPr>
          <w:p w:rsidR="00590A2A" w:rsidRDefault="00BA6E16">
            <w:pPr>
              <w:spacing w:before="20"/>
              <w:rPr>
                <w:rFonts w:ascii="Cambria" w:eastAsia="Cambria" w:hAnsi="Cambria" w:cs="Cambria"/>
                <w:b/>
                <w:sz w:val="24"/>
                <w:szCs w:val="24"/>
              </w:rPr>
            </w:pPr>
            <w:r>
              <w:rPr>
                <w:rFonts w:ascii="Cambria" w:eastAsia="Cambria" w:hAnsi="Cambria" w:cs="Cambria"/>
                <w:b/>
                <w:sz w:val="24"/>
                <w:szCs w:val="24"/>
              </w:rPr>
              <w:t xml:space="preserve"> 11 Ağustos – 22 Ağustos 2025*</w:t>
            </w:r>
          </w:p>
        </w:tc>
      </w:tr>
      <w:tr w:rsidR="00590A2A">
        <w:trPr>
          <w:trHeight w:val="522"/>
        </w:trPr>
        <w:tc>
          <w:tcPr>
            <w:tcW w:w="3116" w:type="dxa"/>
          </w:tcPr>
          <w:p w:rsidR="00590A2A" w:rsidRDefault="00BA6E16">
            <w:pPr>
              <w:spacing w:before="122"/>
              <w:ind w:left="115"/>
              <w:rPr>
                <w:rFonts w:ascii="Cambria" w:eastAsia="Cambria" w:hAnsi="Cambria" w:cs="Cambria"/>
                <w:b/>
                <w:sz w:val="24"/>
                <w:szCs w:val="24"/>
              </w:rPr>
            </w:pPr>
            <w:r>
              <w:rPr>
                <w:rFonts w:ascii="Cambria" w:eastAsia="Cambria" w:hAnsi="Cambria" w:cs="Cambria"/>
                <w:b/>
                <w:sz w:val="24"/>
                <w:szCs w:val="24"/>
              </w:rPr>
              <w:t>Sonuçların İlan Tarihi</w:t>
            </w:r>
          </w:p>
        </w:tc>
        <w:tc>
          <w:tcPr>
            <w:tcW w:w="5502" w:type="dxa"/>
          </w:tcPr>
          <w:p w:rsidR="00590A2A" w:rsidRDefault="00BA6E16">
            <w:pPr>
              <w:spacing w:before="122"/>
              <w:ind w:left="109"/>
              <w:rPr>
                <w:rFonts w:ascii="Cambria" w:eastAsia="Cambria" w:hAnsi="Cambria" w:cs="Cambria"/>
                <w:b/>
                <w:sz w:val="24"/>
                <w:szCs w:val="24"/>
              </w:rPr>
            </w:pPr>
            <w:r>
              <w:rPr>
                <w:rFonts w:ascii="Cambria" w:eastAsia="Cambria" w:hAnsi="Cambria" w:cs="Cambria"/>
                <w:b/>
                <w:sz w:val="24"/>
                <w:szCs w:val="24"/>
              </w:rPr>
              <w:t>25 Ağustos 2025</w:t>
            </w:r>
          </w:p>
        </w:tc>
      </w:tr>
      <w:tr w:rsidR="00590A2A">
        <w:trPr>
          <w:trHeight w:val="460"/>
        </w:trPr>
        <w:tc>
          <w:tcPr>
            <w:tcW w:w="3116" w:type="dxa"/>
          </w:tcPr>
          <w:p w:rsidR="00590A2A" w:rsidRDefault="00BA6E16">
            <w:pPr>
              <w:spacing w:before="86"/>
              <w:ind w:left="115"/>
              <w:rPr>
                <w:rFonts w:ascii="Cambria" w:eastAsia="Cambria" w:hAnsi="Cambria" w:cs="Cambria"/>
                <w:b/>
                <w:sz w:val="24"/>
                <w:szCs w:val="24"/>
              </w:rPr>
            </w:pPr>
            <w:r>
              <w:rPr>
                <w:rFonts w:ascii="Cambria" w:eastAsia="Cambria" w:hAnsi="Cambria" w:cs="Cambria"/>
                <w:b/>
                <w:sz w:val="24"/>
                <w:szCs w:val="24"/>
              </w:rPr>
              <w:t>Kayıt Tarihi</w:t>
            </w:r>
          </w:p>
        </w:tc>
        <w:tc>
          <w:tcPr>
            <w:tcW w:w="5502" w:type="dxa"/>
          </w:tcPr>
          <w:p w:rsidR="00590A2A" w:rsidRDefault="00BA6E16">
            <w:pPr>
              <w:spacing w:before="86"/>
              <w:ind w:left="109"/>
              <w:rPr>
                <w:rFonts w:ascii="Cambria" w:eastAsia="Cambria" w:hAnsi="Cambria" w:cs="Cambria"/>
                <w:b/>
                <w:sz w:val="24"/>
                <w:szCs w:val="24"/>
              </w:rPr>
            </w:pPr>
            <w:r>
              <w:rPr>
                <w:rFonts w:ascii="Cambria" w:eastAsia="Cambria" w:hAnsi="Cambria" w:cs="Cambria"/>
                <w:b/>
                <w:sz w:val="24"/>
                <w:szCs w:val="24"/>
              </w:rPr>
              <w:t>08-10 Eylül 2025</w:t>
            </w:r>
          </w:p>
        </w:tc>
      </w:tr>
      <w:tr w:rsidR="00590A2A">
        <w:trPr>
          <w:trHeight w:val="830"/>
        </w:trPr>
        <w:tc>
          <w:tcPr>
            <w:tcW w:w="3116" w:type="dxa"/>
          </w:tcPr>
          <w:p w:rsidR="00590A2A" w:rsidRDefault="00590A2A">
            <w:pPr>
              <w:spacing w:before="8"/>
              <w:rPr>
                <w:rFonts w:ascii="Cambria" w:eastAsia="Cambria" w:hAnsi="Cambria" w:cs="Cambria"/>
                <w:b/>
                <w:sz w:val="24"/>
                <w:szCs w:val="24"/>
              </w:rPr>
            </w:pPr>
          </w:p>
          <w:p w:rsidR="00590A2A" w:rsidRDefault="00BA6E16">
            <w:pPr>
              <w:ind w:left="115"/>
              <w:rPr>
                <w:rFonts w:ascii="Cambria" w:eastAsia="Cambria" w:hAnsi="Cambria" w:cs="Cambria"/>
                <w:b/>
                <w:sz w:val="24"/>
                <w:szCs w:val="24"/>
              </w:rPr>
            </w:pPr>
            <w:r>
              <w:rPr>
                <w:rFonts w:ascii="Cambria" w:eastAsia="Cambria" w:hAnsi="Cambria" w:cs="Cambria"/>
                <w:b/>
                <w:sz w:val="24"/>
                <w:szCs w:val="24"/>
              </w:rPr>
              <w:t>Eğitime Başlama Tarihi</w:t>
            </w:r>
          </w:p>
        </w:tc>
        <w:tc>
          <w:tcPr>
            <w:tcW w:w="5502" w:type="dxa"/>
          </w:tcPr>
          <w:p w:rsidR="00590A2A" w:rsidRDefault="00590A2A">
            <w:pPr>
              <w:spacing w:line="268" w:lineRule="auto"/>
              <w:ind w:left="109"/>
              <w:rPr>
                <w:rFonts w:ascii="Cambria" w:eastAsia="Cambria" w:hAnsi="Cambria" w:cs="Cambria"/>
                <w:b/>
                <w:sz w:val="24"/>
                <w:szCs w:val="24"/>
              </w:rPr>
            </w:pPr>
          </w:p>
          <w:p w:rsidR="00590A2A" w:rsidRDefault="00BA6E16">
            <w:pPr>
              <w:spacing w:line="268" w:lineRule="auto"/>
              <w:ind w:left="109"/>
              <w:rPr>
                <w:rFonts w:ascii="Cambria" w:eastAsia="Cambria" w:hAnsi="Cambria" w:cs="Cambria"/>
                <w:sz w:val="24"/>
                <w:szCs w:val="24"/>
              </w:rPr>
            </w:pPr>
            <w:r>
              <w:rPr>
                <w:rFonts w:ascii="Cambria" w:eastAsia="Cambria" w:hAnsi="Cambria" w:cs="Cambria"/>
                <w:b/>
                <w:sz w:val="24"/>
                <w:szCs w:val="24"/>
              </w:rPr>
              <w:t>15 Eylül 2025</w:t>
            </w:r>
          </w:p>
        </w:tc>
      </w:tr>
      <w:tr w:rsidR="00590A2A">
        <w:trPr>
          <w:trHeight w:val="830"/>
        </w:trPr>
        <w:tc>
          <w:tcPr>
            <w:tcW w:w="8618" w:type="dxa"/>
            <w:gridSpan w:val="2"/>
            <w:vAlign w:val="center"/>
          </w:tcPr>
          <w:p w:rsidR="00590A2A" w:rsidRDefault="00BA6E16">
            <w:pPr>
              <w:spacing w:before="121"/>
              <w:rPr>
                <w:rFonts w:ascii="Times New Roman" w:eastAsia="Times New Roman" w:hAnsi="Times New Roman" w:cs="Times New Roman"/>
                <w:b/>
                <w:sz w:val="24"/>
                <w:szCs w:val="24"/>
              </w:rPr>
            </w:pPr>
            <w:bookmarkStart w:id="1" w:name="_heading=h.7erit4yk0tr" w:colFirst="0" w:colLast="0"/>
            <w:bookmarkEnd w:id="1"/>
            <w:r>
              <w:rPr>
                <w:rFonts w:ascii="Cambria" w:eastAsia="Cambria" w:hAnsi="Cambria" w:cs="Cambria"/>
                <w:b/>
                <w:sz w:val="24"/>
                <w:szCs w:val="24"/>
              </w:rPr>
              <w:t>* Sınavların kesin tarihi bölümün web sayfasında duyurulacaktır.</w:t>
            </w:r>
          </w:p>
        </w:tc>
      </w:tr>
    </w:tbl>
    <w:p w:rsidR="00590A2A" w:rsidRDefault="00590A2A">
      <w:pPr>
        <w:widowControl w:val="0"/>
        <w:spacing w:before="123" w:after="0" w:line="240" w:lineRule="auto"/>
        <w:rPr>
          <w:rFonts w:ascii="Cambria" w:eastAsia="Cambria" w:hAnsi="Cambria" w:cs="Cambria"/>
          <w:b/>
          <w:sz w:val="24"/>
          <w:szCs w:val="24"/>
        </w:rPr>
      </w:pPr>
    </w:p>
    <w:p w:rsidR="00590A2A" w:rsidRDefault="00BA6E16">
      <w:pPr>
        <w:widowControl w:val="0"/>
        <w:numPr>
          <w:ilvl w:val="0"/>
          <w:numId w:val="3"/>
        </w:numPr>
        <w:tabs>
          <w:tab w:val="left" w:pos="587"/>
        </w:tabs>
        <w:spacing w:after="0" w:line="240" w:lineRule="auto"/>
        <w:ind w:left="587" w:hanging="304"/>
        <w:jc w:val="both"/>
        <w:rPr>
          <w:rFonts w:ascii="Cambria" w:eastAsia="Cambria" w:hAnsi="Cambria" w:cs="Cambria"/>
          <w:b/>
          <w:sz w:val="24"/>
          <w:szCs w:val="24"/>
        </w:rPr>
      </w:pPr>
      <w:r>
        <w:rPr>
          <w:rFonts w:ascii="Cambria" w:eastAsia="Cambria" w:hAnsi="Cambria" w:cs="Cambria"/>
          <w:b/>
          <w:color w:val="0D0D0D"/>
          <w:sz w:val="24"/>
          <w:szCs w:val="24"/>
        </w:rPr>
        <w:t>– KONTENJAN BİLGİLERİ</w:t>
      </w:r>
    </w:p>
    <w:p w:rsidR="00590A2A" w:rsidRDefault="00BA6E16">
      <w:pPr>
        <w:widowControl w:val="0"/>
        <w:numPr>
          <w:ilvl w:val="1"/>
          <w:numId w:val="3"/>
        </w:numPr>
        <w:tabs>
          <w:tab w:val="left" w:pos="1003"/>
        </w:tabs>
        <w:spacing w:before="121" w:after="0" w:line="240" w:lineRule="auto"/>
        <w:ind w:right="563"/>
        <w:rPr>
          <w:rFonts w:ascii="Cambria" w:eastAsia="Cambria" w:hAnsi="Cambria" w:cs="Cambria"/>
          <w:sz w:val="24"/>
          <w:szCs w:val="24"/>
        </w:rPr>
      </w:pPr>
      <w:r>
        <w:rPr>
          <w:rFonts w:ascii="Cambria" w:eastAsia="Cambria" w:hAnsi="Cambria" w:cs="Cambria"/>
          <w:color w:val="0D0D0D"/>
          <w:sz w:val="24"/>
          <w:szCs w:val="24"/>
        </w:rPr>
        <w:t xml:space="preserve">Yabancı uyruklu adaylar ile öğrenimini yurt dışında tamamlayan Türkiye Cumhuriyeti (T.C.) uyruklu adaylar </w:t>
      </w:r>
      <w:r>
        <w:rPr>
          <w:rFonts w:ascii="Cambria" w:eastAsia="Cambria" w:hAnsi="Cambria" w:cs="Cambria"/>
          <w:b/>
          <w:color w:val="0D0D0D"/>
          <w:sz w:val="24"/>
          <w:szCs w:val="24"/>
        </w:rPr>
        <w:t>Yurt Dışı Kontenjandan</w:t>
      </w:r>
      <w:r>
        <w:rPr>
          <w:rFonts w:ascii="Cambria" w:eastAsia="Cambria" w:hAnsi="Cambria" w:cs="Cambria"/>
          <w:color w:val="0D0D0D"/>
          <w:sz w:val="24"/>
          <w:szCs w:val="24"/>
        </w:rPr>
        <w:t>,</w:t>
      </w:r>
    </w:p>
    <w:p w:rsidR="00590A2A" w:rsidRDefault="00BA6E16">
      <w:pPr>
        <w:widowControl w:val="0"/>
        <w:numPr>
          <w:ilvl w:val="1"/>
          <w:numId w:val="3"/>
        </w:numPr>
        <w:tabs>
          <w:tab w:val="left" w:pos="1003"/>
        </w:tabs>
        <w:spacing w:after="0" w:line="294" w:lineRule="auto"/>
        <w:rPr>
          <w:rFonts w:ascii="Cambria" w:eastAsia="Cambria" w:hAnsi="Cambria" w:cs="Cambria"/>
          <w:b/>
          <w:sz w:val="24"/>
          <w:szCs w:val="24"/>
        </w:rPr>
      </w:pPr>
      <w:r>
        <w:rPr>
          <w:rFonts w:ascii="Cambria" w:eastAsia="Cambria" w:hAnsi="Cambria" w:cs="Cambria"/>
          <w:color w:val="0D0D0D"/>
          <w:sz w:val="24"/>
          <w:szCs w:val="24"/>
        </w:rPr>
        <w:t xml:space="preserve">Öğrenimini yurt içinde tamamlayan T.C. uyruklu adaylar </w:t>
      </w:r>
      <w:r>
        <w:rPr>
          <w:rFonts w:ascii="Cambria" w:eastAsia="Cambria" w:hAnsi="Cambria" w:cs="Cambria"/>
          <w:b/>
          <w:color w:val="0D0D0D"/>
          <w:sz w:val="24"/>
          <w:szCs w:val="24"/>
        </w:rPr>
        <w:t>Yurt İçi Kontenjandan</w:t>
      </w:r>
    </w:p>
    <w:p w:rsidR="00590A2A" w:rsidRDefault="00BA6E16">
      <w:pPr>
        <w:widowControl w:val="0"/>
        <w:spacing w:after="0" w:line="281" w:lineRule="auto"/>
        <w:ind w:left="1003"/>
        <w:rPr>
          <w:rFonts w:ascii="Cambria" w:eastAsia="Cambria" w:hAnsi="Cambria" w:cs="Cambria"/>
          <w:sz w:val="24"/>
          <w:szCs w:val="24"/>
        </w:rPr>
      </w:pPr>
      <w:proofErr w:type="gramStart"/>
      <w:r>
        <w:rPr>
          <w:rFonts w:ascii="Cambria" w:eastAsia="Cambria" w:hAnsi="Cambria" w:cs="Cambria"/>
          <w:color w:val="0D0D0D"/>
          <w:sz w:val="24"/>
          <w:szCs w:val="24"/>
        </w:rPr>
        <w:t>başvurmak</w:t>
      </w:r>
      <w:proofErr w:type="gramEnd"/>
      <w:r>
        <w:rPr>
          <w:rFonts w:ascii="Cambria" w:eastAsia="Cambria" w:hAnsi="Cambria" w:cs="Cambria"/>
          <w:color w:val="0D0D0D"/>
          <w:sz w:val="24"/>
          <w:szCs w:val="24"/>
        </w:rPr>
        <w:t xml:space="preserve"> zorundadır.</w:t>
      </w:r>
    </w:p>
    <w:p w:rsidR="00590A2A" w:rsidRDefault="00590A2A">
      <w:pPr>
        <w:widowControl w:val="0"/>
        <w:spacing w:before="166" w:after="0" w:line="240" w:lineRule="auto"/>
        <w:rPr>
          <w:rFonts w:ascii="Cambria" w:eastAsia="Cambria" w:hAnsi="Cambria" w:cs="Cambria"/>
          <w:sz w:val="20"/>
          <w:szCs w:val="20"/>
        </w:rPr>
      </w:pPr>
    </w:p>
    <w:tbl>
      <w:tblPr>
        <w:tblStyle w:val="a7"/>
        <w:tblW w:w="872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683"/>
        <w:gridCol w:w="3065"/>
        <w:gridCol w:w="1073"/>
        <w:gridCol w:w="1384"/>
      </w:tblGrid>
      <w:tr w:rsidR="00590A2A">
        <w:trPr>
          <w:trHeight w:val="322"/>
        </w:trPr>
        <w:tc>
          <w:tcPr>
            <w:tcW w:w="1524" w:type="dxa"/>
          </w:tcPr>
          <w:p w:rsidR="00590A2A" w:rsidRDefault="00BA6E16">
            <w:pPr>
              <w:spacing w:line="254" w:lineRule="auto"/>
              <w:ind w:left="4"/>
              <w:rPr>
                <w:rFonts w:ascii="Cambria" w:eastAsia="Cambria" w:hAnsi="Cambria" w:cs="Cambria"/>
                <w:b/>
                <w:sz w:val="24"/>
                <w:szCs w:val="24"/>
              </w:rPr>
            </w:pPr>
            <w:r>
              <w:rPr>
                <w:rFonts w:ascii="Cambria" w:eastAsia="Cambria" w:hAnsi="Cambria" w:cs="Cambria"/>
                <w:b/>
                <w:color w:val="333333"/>
                <w:sz w:val="24"/>
                <w:szCs w:val="24"/>
              </w:rPr>
              <w:t>Yurt İçi Kontenjan</w:t>
            </w:r>
          </w:p>
        </w:tc>
        <w:tc>
          <w:tcPr>
            <w:tcW w:w="1683" w:type="dxa"/>
          </w:tcPr>
          <w:p w:rsidR="00590A2A" w:rsidRDefault="00BA6E16">
            <w:pPr>
              <w:spacing w:line="254" w:lineRule="auto"/>
              <w:ind w:left="4"/>
              <w:rPr>
                <w:rFonts w:ascii="Cambria" w:eastAsia="Cambria" w:hAnsi="Cambria" w:cs="Cambria"/>
                <w:b/>
                <w:sz w:val="24"/>
                <w:szCs w:val="24"/>
              </w:rPr>
            </w:pPr>
            <w:r>
              <w:rPr>
                <w:rFonts w:ascii="Cambria" w:eastAsia="Cambria" w:hAnsi="Cambria" w:cs="Cambria"/>
                <w:b/>
                <w:color w:val="333333"/>
                <w:sz w:val="24"/>
                <w:szCs w:val="24"/>
              </w:rPr>
              <w:t>Yurt Dı</w:t>
            </w:r>
            <w:r>
              <w:rPr>
                <w:rFonts w:ascii="Cambria" w:eastAsia="Cambria" w:hAnsi="Cambria" w:cs="Cambria"/>
                <w:b/>
                <w:color w:val="333333"/>
                <w:sz w:val="24"/>
                <w:szCs w:val="24"/>
              </w:rPr>
              <w:t>şı Kontenjan</w:t>
            </w:r>
          </w:p>
        </w:tc>
        <w:tc>
          <w:tcPr>
            <w:tcW w:w="3065" w:type="dxa"/>
          </w:tcPr>
          <w:p w:rsidR="00590A2A" w:rsidRDefault="00BA6E16">
            <w:pPr>
              <w:spacing w:before="131"/>
              <w:ind w:left="25" w:right="5"/>
              <w:jc w:val="center"/>
              <w:rPr>
                <w:rFonts w:ascii="Cambria" w:eastAsia="Cambria" w:hAnsi="Cambria" w:cs="Cambria"/>
                <w:b/>
                <w:sz w:val="24"/>
                <w:szCs w:val="24"/>
              </w:rPr>
            </w:pPr>
            <w:r>
              <w:rPr>
                <w:rFonts w:ascii="Cambria" w:eastAsia="Cambria" w:hAnsi="Cambria" w:cs="Cambria"/>
                <w:b/>
                <w:color w:val="333333"/>
                <w:sz w:val="24"/>
                <w:szCs w:val="24"/>
              </w:rPr>
              <w:t>Yabancı Dil (YDS)</w:t>
            </w:r>
          </w:p>
        </w:tc>
        <w:tc>
          <w:tcPr>
            <w:tcW w:w="1073" w:type="dxa"/>
          </w:tcPr>
          <w:p w:rsidR="00590A2A" w:rsidRDefault="00BA6E16">
            <w:pPr>
              <w:spacing w:before="131"/>
              <w:ind w:left="14"/>
              <w:jc w:val="center"/>
              <w:rPr>
                <w:rFonts w:ascii="Cambria" w:eastAsia="Cambria" w:hAnsi="Cambria" w:cs="Cambria"/>
                <w:b/>
                <w:sz w:val="24"/>
                <w:szCs w:val="24"/>
              </w:rPr>
            </w:pPr>
            <w:r>
              <w:rPr>
                <w:rFonts w:ascii="Cambria" w:eastAsia="Cambria" w:hAnsi="Cambria" w:cs="Cambria"/>
                <w:b/>
                <w:color w:val="333333"/>
                <w:sz w:val="24"/>
                <w:szCs w:val="24"/>
              </w:rPr>
              <w:t>ALES</w:t>
            </w:r>
          </w:p>
        </w:tc>
        <w:tc>
          <w:tcPr>
            <w:tcW w:w="1384" w:type="dxa"/>
          </w:tcPr>
          <w:p w:rsidR="00590A2A" w:rsidRDefault="00BA6E16">
            <w:pPr>
              <w:spacing w:before="131"/>
              <w:ind w:left="12"/>
              <w:jc w:val="center"/>
              <w:rPr>
                <w:rFonts w:ascii="Cambria" w:eastAsia="Cambria" w:hAnsi="Cambria" w:cs="Cambria"/>
                <w:b/>
                <w:sz w:val="24"/>
                <w:szCs w:val="24"/>
              </w:rPr>
            </w:pPr>
            <w:r>
              <w:rPr>
                <w:rFonts w:ascii="Cambria" w:eastAsia="Cambria" w:hAnsi="Cambria" w:cs="Cambria"/>
                <w:b/>
                <w:color w:val="333333"/>
                <w:sz w:val="24"/>
                <w:szCs w:val="24"/>
              </w:rPr>
              <w:t>ALES Puan Türü</w:t>
            </w:r>
          </w:p>
        </w:tc>
      </w:tr>
      <w:tr w:rsidR="00590A2A">
        <w:trPr>
          <w:trHeight w:val="551"/>
        </w:trPr>
        <w:tc>
          <w:tcPr>
            <w:tcW w:w="1524" w:type="dxa"/>
          </w:tcPr>
          <w:p w:rsidR="00590A2A" w:rsidRDefault="00BA6E16">
            <w:pPr>
              <w:spacing w:before="71"/>
              <w:ind w:left="23"/>
              <w:jc w:val="center"/>
              <w:rPr>
                <w:rFonts w:ascii="Cambria" w:eastAsia="Cambria" w:hAnsi="Cambria" w:cs="Cambria"/>
                <w:sz w:val="24"/>
                <w:szCs w:val="24"/>
              </w:rPr>
            </w:pPr>
            <w:r>
              <w:rPr>
                <w:rFonts w:ascii="Cambria" w:eastAsia="Cambria" w:hAnsi="Cambria" w:cs="Cambria"/>
                <w:sz w:val="24"/>
                <w:szCs w:val="24"/>
              </w:rPr>
              <w:t>10</w:t>
            </w:r>
          </w:p>
        </w:tc>
        <w:tc>
          <w:tcPr>
            <w:tcW w:w="1683" w:type="dxa"/>
          </w:tcPr>
          <w:p w:rsidR="00590A2A" w:rsidRDefault="00BA6E16">
            <w:pPr>
              <w:spacing w:before="71"/>
              <w:ind w:left="18"/>
              <w:jc w:val="center"/>
              <w:rPr>
                <w:rFonts w:ascii="Cambria" w:eastAsia="Cambria" w:hAnsi="Cambria" w:cs="Cambria"/>
                <w:sz w:val="24"/>
                <w:szCs w:val="24"/>
              </w:rPr>
            </w:pPr>
            <w:r>
              <w:rPr>
                <w:rFonts w:ascii="Cambria" w:eastAsia="Cambria" w:hAnsi="Cambria" w:cs="Cambria"/>
                <w:sz w:val="24"/>
                <w:szCs w:val="24"/>
              </w:rPr>
              <w:t>10</w:t>
            </w:r>
          </w:p>
        </w:tc>
        <w:tc>
          <w:tcPr>
            <w:tcW w:w="3065" w:type="dxa"/>
          </w:tcPr>
          <w:p w:rsidR="00590A2A" w:rsidRDefault="00BA6E16">
            <w:pPr>
              <w:spacing w:before="71"/>
              <w:ind w:left="25"/>
              <w:jc w:val="center"/>
              <w:rPr>
                <w:rFonts w:ascii="Cambria" w:eastAsia="Cambria" w:hAnsi="Cambria" w:cs="Cambria"/>
                <w:sz w:val="24"/>
                <w:szCs w:val="24"/>
              </w:rPr>
            </w:pPr>
            <w:r>
              <w:rPr>
                <w:rFonts w:ascii="Cambria" w:eastAsia="Cambria" w:hAnsi="Cambria" w:cs="Cambria"/>
                <w:sz w:val="24"/>
                <w:szCs w:val="24"/>
              </w:rPr>
              <w:t>Almanca Dil Yeterliği: 65</w:t>
            </w:r>
          </w:p>
        </w:tc>
        <w:tc>
          <w:tcPr>
            <w:tcW w:w="1073" w:type="dxa"/>
          </w:tcPr>
          <w:p w:rsidR="00590A2A" w:rsidRDefault="00BA6E16">
            <w:pPr>
              <w:spacing w:before="71"/>
              <w:ind w:left="14" w:right="3"/>
              <w:jc w:val="center"/>
              <w:rPr>
                <w:rFonts w:ascii="Cambria" w:eastAsia="Cambria" w:hAnsi="Cambria" w:cs="Cambria"/>
                <w:sz w:val="24"/>
                <w:szCs w:val="24"/>
              </w:rPr>
            </w:pPr>
            <w:r>
              <w:rPr>
                <w:rFonts w:ascii="Cambria" w:eastAsia="Cambria" w:hAnsi="Cambria" w:cs="Cambria"/>
                <w:sz w:val="24"/>
                <w:szCs w:val="24"/>
              </w:rPr>
              <w:t>55</w:t>
            </w:r>
          </w:p>
        </w:tc>
        <w:tc>
          <w:tcPr>
            <w:tcW w:w="1384" w:type="dxa"/>
          </w:tcPr>
          <w:p w:rsidR="00590A2A" w:rsidRDefault="00BA6E16">
            <w:pPr>
              <w:spacing w:before="71"/>
              <w:ind w:left="12"/>
              <w:jc w:val="center"/>
              <w:rPr>
                <w:rFonts w:ascii="Cambria" w:eastAsia="Cambria" w:hAnsi="Cambria" w:cs="Cambria"/>
                <w:sz w:val="24"/>
                <w:szCs w:val="24"/>
              </w:rPr>
            </w:pPr>
            <w:r>
              <w:rPr>
                <w:rFonts w:ascii="Cambria" w:eastAsia="Cambria" w:hAnsi="Cambria" w:cs="Cambria"/>
                <w:sz w:val="24"/>
                <w:szCs w:val="24"/>
              </w:rPr>
              <w:t>SÖZ/EA/SAY</w:t>
            </w:r>
          </w:p>
        </w:tc>
      </w:tr>
      <w:tr w:rsidR="00590A2A">
        <w:trPr>
          <w:trHeight w:val="1014"/>
        </w:trPr>
        <w:tc>
          <w:tcPr>
            <w:tcW w:w="8729" w:type="dxa"/>
            <w:gridSpan w:val="5"/>
          </w:tcPr>
          <w:p w:rsidR="00590A2A" w:rsidRDefault="00BA6E16">
            <w:pPr>
              <w:ind w:left="115"/>
              <w:rPr>
                <w:rFonts w:ascii="Cambria" w:eastAsia="Cambria" w:hAnsi="Cambria" w:cs="Cambria"/>
                <w:sz w:val="24"/>
                <w:szCs w:val="24"/>
              </w:rPr>
            </w:pPr>
            <w:r>
              <w:rPr>
                <w:rFonts w:ascii="Cambria" w:eastAsia="Cambria" w:hAnsi="Cambria" w:cs="Cambria"/>
                <w:b/>
                <w:color w:val="333333"/>
                <w:sz w:val="24"/>
                <w:szCs w:val="24"/>
              </w:rPr>
              <w:t xml:space="preserve">* </w:t>
            </w:r>
            <w:r>
              <w:rPr>
                <w:rFonts w:ascii="Cambria" w:eastAsia="Cambria" w:hAnsi="Cambria" w:cs="Cambria"/>
                <w:color w:val="333333"/>
                <w:sz w:val="24"/>
                <w:szCs w:val="24"/>
              </w:rPr>
              <w:t>Yeterli başvuru olmaması hâlinde mevcut kontenjanların diğer başvuru grubu için kullanılması hakkı saklıdır.</w:t>
            </w:r>
          </w:p>
          <w:p w:rsidR="00590A2A" w:rsidRDefault="00BA6E16">
            <w:pPr>
              <w:spacing w:before="3" w:line="237" w:lineRule="auto"/>
              <w:ind w:left="115"/>
              <w:rPr>
                <w:rFonts w:ascii="Cambria" w:eastAsia="Cambria" w:hAnsi="Cambria" w:cs="Cambria"/>
                <w:sz w:val="24"/>
                <w:szCs w:val="24"/>
              </w:rPr>
            </w:pPr>
            <w:r>
              <w:rPr>
                <w:rFonts w:ascii="Cambria" w:eastAsia="Cambria" w:hAnsi="Cambria" w:cs="Cambria"/>
                <w:color w:val="333333"/>
                <w:sz w:val="24"/>
                <w:szCs w:val="24"/>
              </w:rPr>
              <w:t>** Eğitim dili Almancadır.</w:t>
            </w:r>
          </w:p>
        </w:tc>
      </w:tr>
    </w:tbl>
    <w:p w:rsidR="00590A2A" w:rsidRDefault="00590A2A">
      <w:pPr>
        <w:widowControl w:val="0"/>
        <w:spacing w:after="0" w:line="254" w:lineRule="auto"/>
        <w:rPr>
          <w:rFonts w:ascii="Cambria" w:eastAsia="Cambria" w:hAnsi="Cambria" w:cs="Cambria"/>
          <w:sz w:val="24"/>
          <w:szCs w:val="24"/>
        </w:rPr>
        <w:sectPr w:rsidR="00590A2A">
          <w:headerReference w:type="default" r:id="rId8"/>
          <w:footerReference w:type="default" r:id="rId9"/>
          <w:pgSz w:w="11910" w:h="16840"/>
          <w:pgMar w:top="2360" w:right="708" w:bottom="1200" w:left="1133" w:header="1058" w:footer="1000" w:gutter="0"/>
          <w:pgNumType w:start="1"/>
          <w:cols w:space="708"/>
        </w:sectPr>
      </w:pPr>
    </w:p>
    <w:p w:rsidR="00590A2A" w:rsidRDefault="00590A2A">
      <w:pPr>
        <w:widowControl w:val="0"/>
        <w:spacing w:before="1" w:after="0" w:line="240" w:lineRule="auto"/>
        <w:rPr>
          <w:rFonts w:ascii="Cambria" w:eastAsia="Cambria" w:hAnsi="Cambria" w:cs="Cambria"/>
          <w:sz w:val="24"/>
          <w:szCs w:val="24"/>
        </w:rPr>
      </w:pPr>
    </w:p>
    <w:p w:rsidR="00590A2A" w:rsidRDefault="00BA6E16">
      <w:pPr>
        <w:widowControl w:val="0"/>
        <w:numPr>
          <w:ilvl w:val="0"/>
          <w:numId w:val="3"/>
        </w:numPr>
        <w:tabs>
          <w:tab w:val="left" w:pos="569"/>
        </w:tabs>
        <w:spacing w:after="0" w:line="240" w:lineRule="auto"/>
        <w:ind w:left="569" w:hanging="286"/>
        <w:rPr>
          <w:rFonts w:ascii="Cambria" w:eastAsia="Cambria" w:hAnsi="Cambria" w:cs="Cambria"/>
          <w:b/>
          <w:sz w:val="24"/>
          <w:szCs w:val="24"/>
        </w:rPr>
      </w:pPr>
      <w:r>
        <w:rPr>
          <w:rFonts w:ascii="Cambria" w:eastAsia="Cambria" w:hAnsi="Cambria" w:cs="Cambria"/>
          <w:b/>
          <w:color w:val="0D0D0D"/>
          <w:sz w:val="24"/>
          <w:szCs w:val="24"/>
        </w:rPr>
        <w:t>– ÖĞRENCİ KABUL ŞARTLARI</w:t>
      </w:r>
    </w:p>
    <w:p w:rsidR="00590A2A" w:rsidRDefault="00BA6E16">
      <w:pPr>
        <w:widowControl w:val="0"/>
        <w:spacing w:before="119" w:after="0" w:line="240" w:lineRule="auto"/>
        <w:ind w:left="283"/>
        <w:rPr>
          <w:rFonts w:ascii="Cambria" w:eastAsia="Cambria" w:hAnsi="Cambria" w:cs="Cambria"/>
          <w:sz w:val="24"/>
          <w:szCs w:val="24"/>
        </w:rPr>
      </w:pPr>
      <w:r>
        <w:rPr>
          <w:rFonts w:ascii="Cambria" w:eastAsia="Cambria" w:hAnsi="Cambria" w:cs="Cambria"/>
          <w:color w:val="0D0D0D"/>
          <w:sz w:val="24"/>
          <w:szCs w:val="24"/>
        </w:rPr>
        <w:t>Adayların başvuru yaptıkları kontenjan türü için işaretlenmiş koşulları sağlamaları gerekir.</w:t>
      </w:r>
    </w:p>
    <w:p w:rsidR="00590A2A" w:rsidRDefault="00590A2A">
      <w:pPr>
        <w:widowControl w:val="0"/>
        <w:spacing w:before="2" w:after="1" w:line="240" w:lineRule="auto"/>
        <w:rPr>
          <w:rFonts w:ascii="Cambria" w:eastAsia="Cambria" w:hAnsi="Cambria" w:cs="Cambria"/>
          <w:sz w:val="10"/>
          <w:szCs w:val="10"/>
        </w:rPr>
      </w:pPr>
    </w:p>
    <w:tbl>
      <w:tblPr>
        <w:tblStyle w:val="a8"/>
        <w:tblW w:w="921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4"/>
        <w:gridCol w:w="1419"/>
        <w:gridCol w:w="1558"/>
      </w:tblGrid>
      <w:tr w:rsidR="00590A2A">
        <w:trPr>
          <w:trHeight w:val="683"/>
        </w:trPr>
        <w:tc>
          <w:tcPr>
            <w:tcW w:w="6234" w:type="dxa"/>
          </w:tcPr>
          <w:p w:rsidR="00590A2A" w:rsidRDefault="00590A2A">
            <w:pPr>
              <w:rPr>
                <w:rFonts w:ascii="Times New Roman" w:eastAsia="Times New Roman" w:hAnsi="Times New Roman" w:cs="Times New Roman"/>
                <w:sz w:val="24"/>
                <w:szCs w:val="24"/>
              </w:rPr>
            </w:pPr>
          </w:p>
        </w:tc>
        <w:tc>
          <w:tcPr>
            <w:tcW w:w="1419" w:type="dxa"/>
          </w:tcPr>
          <w:p w:rsidR="00590A2A" w:rsidRDefault="00BA6E16">
            <w:pPr>
              <w:ind w:left="131" w:firstLine="170"/>
              <w:rPr>
                <w:rFonts w:ascii="Cambria" w:eastAsia="Cambria" w:hAnsi="Cambria" w:cs="Cambria"/>
                <w:b/>
                <w:sz w:val="24"/>
                <w:szCs w:val="24"/>
              </w:rPr>
            </w:pPr>
            <w:r>
              <w:rPr>
                <w:rFonts w:ascii="Cambria" w:eastAsia="Cambria" w:hAnsi="Cambria" w:cs="Cambria"/>
                <w:b/>
                <w:color w:val="0D0D0D"/>
                <w:sz w:val="24"/>
                <w:szCs w:val="24"/>
              </w:rPr>
              <w:t>Yurt İçi Kontenjan</w:t>
            </w:r>
          </w:p>
        </w:tc>
        <w:tc>
          <w:tcPr>
            <w:tcW w:w="1558" w:type="dxa"/>
          </w:tcPr>
          <w:p w:rsidR="00590A2A" w:rsidRDefault="00BA6E16">
            <w:pPr>
              <w:ind w:left="203" w:firstLine="90"/>
              <w:rPr>
                <w:rFonts w:ascii="Cambria" w:eastAsia="Cambria" w:hAnsi="Cambria" w:cs="Cambria"/>
                <w:b/>
                <w:sz w:val="24"/>
                <w:szCs w:val="24"/>
              </w:rPr>
            </w:pPr>
            <w:r>
              <w:rPr>
                <w:rFonts w:ascii="Cambria" w:eastAsia="Cambria" w:hAnsi="Cambria" w:cs="Cambria"/>
                <w:b/>
                <w:color w:val="0D0D0D"/>
                <w:sz w:val="24"/>
                <w:szCs w:val="24"/>
              </w:rPr>
              <w:t>Yurt Dışı Kontenjan</w:t>
            </w:r>
          </w:p>
        </w:tc>
      </w:tr>
      <w:tr w:rsidR="00590A2A">
        <w:trPr>
          <w:trHeight w:val="1478"/>
        </w:trPr>
        <w:tc>
          <w:tcPr>
            <w:tcW w:w="6234" w:type="dxa"/>
          </w:tcPr>
          <w:p w:rsidR="00590A2A" w:rsidRDefault="00BA6E16">
            <w:pPr>
              <w:spacing w:line="281" w:lineRule="auto"/>
              <w:ind w:left="110"/>
              <w:jc w:val="both"/>
              <w:rPr>
                <w:rFonts w:ascii="Cambria" w:eastAsia="Cambria" w:hAnsi="Cambria" w:cs="Cambria"/>
                <w:b/>
                <w:sz w:val="24"/>
                <w:szCs w:val="24"/>
              </w:rPr>
            </w:pPr>
            <w:r>
              <w:rPr>
                <w:rFonts w:ascii="Cambria" w:eastAsia="Cambria" w:hAnsi="Cambria" w:cs="Cambria"/>
                <w:b/>
                <w:color w:val="0D0D0D"/>
                <w:sz w:val="24"/>
                <w:szCs w:val="24"/>
              </w:rPr>
              <w:t>1. Yüksek Öğrenim Mezunu Olmak</w:t>
            </w:r>
          </w:p>
          <w:p w:rsidR="00590A2A" w:rsidRDefault="00BA6E16">
            <w:pPr>
              <w:spacing w:before="121"/>
              <w:rPr>
                <w:rFonts w:ascii="Cambria" w:eastAsia="Cambria" w:hAnsi="Cambria" w:cs="Cambria"/>
                <w:color w:val="212121"/>
                <w:sz w:val="24"/>
                <w:szCs w:val="24"/>
              </w:rPr>
            </w:pPr>
            <w:r>
              <w:rPr>
                <w:rFonts w:ascii="Cambria" w:eastAsia="Cambria" w:hAnsi="Cambria" w:cs="Cambria"/>
                <w:color w:val="212121"/>
                <w:sz w:val="24"/>
                <w:szCs w:val="24"/>
              </w:rPr>
              <w:t>Yüksek Lisans Programlarına başvuracak adayların, Türkiye’de veya yurt dışında yükseköğrenimini tamamlamış olması şartı aranmaktadır.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51"/>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71"/>
              <w:rPr>
                <w:rFonts w:ascii="Cambria" w:eastAsia="Cambria" w:hAnsi="Cambria" w:cs="Cambria"/>
                <w:sz w:val="24"/>
                <w:szCs w:val="24"/>
              </w:rPr>
            </w:pPr>
          </w:p>
          <w:p w:rsidR="00590A2A" w:rsidRDefault="00BA6E16">
            <w:pPr>
              <w:spacing w:before="1"/>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143"/>
        </w:trPr>
        <w:tc>
          <w:tcPr>
            <w:tcW w:w="6234" w:type="dxa"/>
          </w:tcPr>
          <w:p w:rsidR="00590A2A" w:rsidRDefault="00BA6E16">
            <w:pPr>
              <w:spacing w:line="281" w:lineRule="auto"/>
              <w:ind w:left="110"/>
              <w:rPr>
                <w:rFonts w:ascii="Cambria" w:eastAsia="Cambria" w:hAnsi="Cambria" w:cs="Cambria"/>
                <w:b/>
                <w:sz w:val="24"/>
                <w:szCs w:val="24"/>
              </w:rPr>
            </w:pPr>
            <w:r>
              <w:rPr>
                <w:rFonts w:ascii="Cambria" w:eastAsia="Cambria" w:hAnsi="Cambria" w:cs="Cambria"/>
                <w:b/>
                <w:color w:val="0D0D0D"/>
                <w:sz w:val="24"/>
                <w:szCs w:val="24"/>
              </w:rPr>
              <w:t>2. ALES</w:t>
            </w:r>
          </w:p>
          <w:p w:rsidR="00590A2A" w:rsidRDefault="00BA6E16">
            <w:pPr>
              <w:spacing w:before="119"/>
              <w:ind w:right="94"/>
              <w:jc w:val="both"/>
              <w:rPr>
                <w:rFonts w:ascii="Cambria" w:eastAsia="Cambria" w:hAnsi="Cambria" w:cs="Cambria"/>
                <w:color w:val="212121"/>
                <w:sz w:val="24"/>
                <w:szCs w:val="24"/>
              </w:rPr>
            </w:pPr>
            <w:r>
              <w:rPr>
                <w:rFonts w:ascii="Cambria" w:eastAsia="Cambria" w:hAnsi="Cambria" w:cs="Cambria"/>
                <w:color w:val="212121"/>
                <w:sz w:val="24"/>
                <w:szCs w:val="24"/>
              </w:rPr>
              <w:t xml:space="preserve">Yükseköğrenimini Türkiye’de tamamlamış olan adayların, SAY, SÖZ veya EA puan türlerinden en az birinde belirlenen asgari puan olan 55 ALES puanını almış olması şarttır. (ALES Sonuç Belgesinin geçerlilik süresi 5 yıldır). </w:t>
            </w:r>
          </w:p>
          <w:p w:rsidR="00590A2A" w:rsidRDefault="00BA6E16">
            <w:pPr>
              <w:spacing w:before="119"/>
              <w:ind w:right="94"/>
              <w:jc w:val="both"/>
              <w:rPr>
                <w:rFonts w:ascii="Cambria" w:eastAsia="Cambria" w:hAnsi="Cambria" w:cs="Cambria"/>
                <w:sz w:val="24"/>
                <w:szCs w:val="24"/>
              </w:rPr>
            </w:pPr>
            <w:r>
              <w:rPr>
                <w:rFonts w:ascii="Cambria" w:eastAsia="Cambria" w:hAnsi="Cambria" w:cs="Cambria"/>
                <w:color w:val="212121"/>
                <w:sz w:val="24"/>
                <w:szCs w:val="24"/>
              </w:rPr>
              <w:t>Doktora</w:t>
            </w:r>
            <w:r>
              <w:rPr>
                <w:rFonts w:ascii="Cambria" w:eastAsia="Cambria" w:hAnsi="Cambria" w:cs="Cambria"/>
                <w:sz w:val="24"/>
                <w:szCs w:val="24"/>
              </w:rPr>
              <w:t xml:space="preserve"> </w:t>
            </w:r>
            <w:r>
              <w:rPr>
                <w:rFonts w:ascii="Cambria" w:eastAsia="Cambria" w:hAnsi="Cambria" w:cs="Cambria"/>
                <w:color w:val="212121"/>
                <w:sz w:val="24"/>
                <w:szCs w:val="24"/>
              </w:rPr>
              <w:t xml:space="preserve">/ sanatta yeterlik / tıpta uzmanlık / diş hekimliğinde uzmanlık / veteriner hekimliğinde uzmanlık / eczacılıkta uzmanlık mezunlarından </w:t>
            </w:r>
            <w:proofErr w:type="spellStart"/>
            <w:r>
              <w:rPr>
                <w:rFonts w:ascii="Cambria" w:eastAsia="Cambria" w:hAnsi="Cambria" w:cs="Cambria"/>
                <w:color w:val="212121"/>
                <w:sz w:val="24"/>
                <w:szCs w:val="24"/>
              </w:rPr>
              <w:t>ALES’e</w:t>
            </w:r>
            <w:proofErr w:type="spellEnd"/>
            <w:r>
              <w:rPr>
                <w:rFonts w:ascii="Cambria" w:eastAsia="Cambria" w:hAnsi="Cambria" w:cs="Cambria"/>
                <w:color w:val="212121"/>
                <w:sz w:val="24"/>
                <w:szCs w:val="24"/>
              </w:rPr>
              <w:t xml:space="preserve"> girme şartı aranmaz ve bu derecelere sahip adaylardan ALES puanı 70 kabul edilir. Bu adaylar daha önceden aldıklar</w:t>
            </w:r>
            <w:r>
              <w:rPr>
                <w:rFonts w:ascii="Cambria" w:eastAsia="Cambria" w:hAnsi="Cambria" w:cs="Cambria"/>
                <w:color w:val="212121"/>
                <w:sz w:val="24"/>
                <w:szCs w:val="24"/>
              </w:rPr>
              <w:t>ı puan türü veya doktora/sanatta yeterlik/uzmanlık alanından, farklı bir alanda başvuru yapabilir.</w:t>
            </w:r>
          </w:p>
          <w:p w:rsidR="00590A2A" w:rsidRDefault="00BA6E16">
            <w:pPr>
              <w:spacing w:before="121"/>
              <w:ind w:right="95"/>
              <w:jc w:val="both"/>
              <w:rPr>
                <w:rFonts w:ascii="Cambria" w:eastAsia="Cambria" w:hAnsi="Cambria" w:cs="Cambria"/>
                <w:sz w:val="24"/>
                <w:szCs w:val="24"/>
              </w:rPr>
            </w:pPr>
            <w:r>
              <w:rPr>
                <w:rFonts w:ascii="Cambria" w:eastAsia="Cambria" w:hAnsi="Cambria" w:cs="Cambria"/>
                <w:color w:val="212121"/>
                <w:sz w:val="24"/>
                <w:szCs w:val="24"/>
              </w:rPr>
              <w:t xml:space="preserve">Yurt dışı kontenjandan başvuran adaylar </w:t>
            </w:r>
            <w:proofErr w:type="spellStart"/>
            <w:r>
              <w:rPr>
                <w:rFonts w:ascii="Cambria" w:eastAsia="Cambria" w:hAnsi="Cambria" w:cs="Cambria"/>
                <w:color w:val="212121"/>
                <w:sz w:val="24"/>
                <w:szCs w:val="24"/>
              </w:rPr>
              <w:t>ALES’ten</w:t>
            </w:r>
            <w:proofErr w:type="spellEnd"/>
            <w:r>
              <w:rPr>
                <w:rFonts w:ascii="Cambria" w:eastAsia="Cambria" w:hAnsi="Cambria" w:cs="Cambria"/>
                <w:color w:val="212121"/>
                <w:sz w:val="24"/>
                <w:szCs w:val="24"/>
              </w:rPr>
              <w:t xml:space="preserve"> muaftır. </w:t>
            </w:r>
            <w:r>
              <w:rPr>
                <w:rFonts w:ascii="Cambria" w:eastAsia="Cambria" w:hAnsi="Cambria" w:cs="Cambria"/>
                <w:b/>
                <w:color w:val="212121"/>
                <w:sz w:val="24"/>
                <w:szCs w:val="24"/>
              </w:rPr>
              <w:t xml:space="preserve">Ancak yurt içinde öğrenimini tamamlayan yabancı uyruklu adayların </w:t>
            </w:r>
            <w:r>
              <w:rPr>
                <w:rFonts w:ascii="Cambria" w:eastAsia="Cambria" w:hAnsi="Cambria" w:cs="Cambria"/>
                <w:color w:val="212121"/>
                <w:sz w:val="24"/>
                <w:szCs w:val="24"/>
              </w:rPr>
              <w:t>SAY, SÖZ veya EA puan türlerinden</w:t>
            </w:r>
            <w:r>
              <w:rPr>
                <w:rFonts w:ascii="Cambria" w:eastAsia="Cambria" w:hAnsi="Cambria" w:cs="Cambria"/>
                <w:color w:val="212121"/>
                <w:sz w:val="24"/>
                <w:szCs w:val="24"/>
              </w:rPr>
              <w:t xml:space="preserve"> en az birinde belirlenen asgari puan olan 55 ALES puanını almış olması şarttır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32"/>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20"/>
              <w:rPr>
                <w:rFonts w:ascii="Cambria" w:eastAsia="Cambria" w:hAnsi="Cambria" w:cs="Cambria"/>
                <w:sz w:val="24"/>
                <w:szCs w:val="24"/>
              </w:rPr>
            </w:pPr>
          </w:p>
          <w:p w:rsidR="00590A2A" w:rsidRDefault="00590A2A">
            <w:pPr>
              <w:ind w:left="7"/>
              <w:jc w:val="center"/>
              <w:rPr>
                <w:rFonts w:ascii="Cambria" w:eastAsia="Cambria" w:hAnsi="Cambria" w:cs="Cambria"/>
                <w:b/>
                <w:sz w:val="24"/>
                <w:szCs w:val="24"/>
              </w:rPr>
            </w:pPr>
          </w:p>
        </w:tc>
      </w:tr>
      <w:tr w:rsidR="00590A2A">
        <w:trPr>
          <w:trHeight w:val="2937"/>
        </w:trPr>
        <w:tc>
          <w:tcPr>
            <w:tcW w:w="6234" w:type="dxa"/>
          </w:tcPr>
          <w:p w:rsidR="00590A2A" w:rsidRDefault="00BA6E16">
            <w:pPr>
              <w:numPr>
                <w:ilvl w:val="0"/>
                <w:numId w:val="2"/>
              </w:numPr>
              <w:tabs>
                <w:tab w:val="left" w:pos="359"/>
              </w:tabs>
              <w:spacing w:line="281" w:lineRule="auto"/>
              <w:ind w:hanging="249"/>
              <w:jc w:val="both"/>
              <w:rPr>
                <w:rFonts w:ascii="Cambria" w:eastAsia="Cambria" w:hAnsi="Cambria" w:cs="Cambria"/>
                <w:b/>
                <w:sz w:val="24"/>
                <w:szCs w:val="24"/>
              </w:rPr>
            </w:pPr>
            <w:r>
              <w:rPr>
                <w:rFonts w:ascii="Cambria" w:eastAsia="Cambria" w:hAnsi="Cambria" w:cs="Cambria"/>
                <w:b/>
                <w:color w:val="0D0D0D"/>
                <w:sz w:val="24"/>
                <w:szCs w:val="24"/>
              </w:rPr>
              <w:t>Yabancı Dil Yeterliliği</w:t>
            </w:r>
          </w:p>
          <w:p w:rsidR="00590A2A" w:rsidRDefault="00BA6E16">
            <w:pPr>
              <w:tabs>
                <w:tab w:val="left" w:pos="615"/>
              </w:tabs>
              <w:spacing w:before="122"/>
              <w:ind w:right="189"/>
              <w:jc w:val="both"/>
              <w:rPr>
                <w:rFonts w:ascii="Cambria" w:eastAsia="Cambria" w:hAnsi="Cambria" w:cs="Cambria"/>
                <w:sz w:val="24"/>
                <w:szCs w:val="24"/>
              </w:rPr>
            </w:pPr>
            <w:r>
              <w:rPr>
                <w:rFonts w:ascii="Cambria" w:eastAsia="Cambria" w:hAnsi="Cambria" w:cs="Cambria"/>
                <w:sz w:val="24"/>
                <w:szCs w:val="24"/>
              </w:rPr>
              <w:t>Adaylarda, Almanca (YDS 65 puan veya eşdeğer bir sınav sonucu) dil bilgisi şartı aranmaktadır. Yurtdışında Almanca eğitim veren bir bölümde öğrenimlerini tamamlayan adaylar için Almanca yeterliliklerini belgeleme yükümlülüğü yoktur. Programa yapılacak başv</w:t>
            </w:r>
            <w:r>
              <w:rPr>
                <w:rFonts w:ascii="Cambria" w:eastAsia="Cambria" w:hAnsi="Cambria" w:cs="Cambria"/>
                <w:sz w:val="24"/>
                <w:szCs w:val="24"/>
              </w:rPr>
              <w:t xml:space="preserve">urularda YÖKDİL, YDS ile e-YDS sonuç belgesi geçerlidir. Yabancı Dil Sınavlarının geçerlik süresi 5 yıldır.) </w:t>
            </w:r>
          </w:p>
          <w:p w:rsidR="00590A2A" w:rsidRDefault="00BA6E16">
            <w:pPr>
              <w:tabs>
                <w:tab w:val="left" w:pos="615"/>
              </w:tabs>
              <w:spacing w:before="122"/>
              <w:ind w:right="189"/>
              <w:jc w:val="both"/>
              <w:rPr>
                <w:rFonts w:ascii="Cambria" w:eastAsia="Cambria" w:hAnsi="Cambria" w:cs="Cambria"/>
                <w:sz w:val="24"/>
                <w:szCs w:val="24"/>
              </w:rPr>
            </w:pPr>
            <w:r>
              <w:rPr>
                <w:rFonts w:ascii="Cambria" w:eastAsia="Cambria" w:hAnsi="Cambria" w:cs="Cambria"/>
                <w:sz w:val="24"/>
                <w:szCs w:val="24"/>
              </w:rPr>
              <w:t xml:space="preserve">En az son üç yılında, öğretim dili olarak belirlenen yabancı dilin anadil olarak konuşulduğu bir ülkede, o ülke vatandaşlarının devam ettiği orta </w:t>
            </w:r>
            <w:r>
              <w:rPr>
                <w:rFonts w:ascii="Cambria" w:eastAsia="Cambria" w:hAnsi="Cambria" w:cs="Cambria"/>
                <w:sz w:val="24"/>
                <w:szCs w:val="24"/>
              </w:rPr>
              <w:t xml:space="preserve">öğretim kurumları veya yükseköğretim kurumlarında eğitim görüp, öğretimini bu kurumlarda tamamlayanlar başvuru için aranan yabancı dil puanı koşulundan muaftır. Bu belgeleri olmayan adaylar Türk Alman Üniversitesi “Yabancı Dil Sınavı” sonucunu </w:t>
            </w:r>
            <w:r>
              <w:rPr>
                <w:rFonts w:ascii="Cambria" w:eastAsia="Cambria" w:hAnsi="Cambria" w:cs="Cambria"/>
                <w:sz w:val="24"/>
                <w:szCs w:val="24"/>
              </w:rPr>
              <w:lastRenderedPageBreak/>
              <w:t>kullanabilir</w:t>
            </w:r>
            <w:r>
              <w:rPr>
                <w:rFonts w:ascii="Cambria" w:eastAsia="Cambria" w:hAnsi="Cambria" w:cs="Cambria"/>
                <w:sz w:val="24"/>
                <w:szCs w:val="24"/>
              </w:rPr>
              <w:t>ler.</w:t>
            </w:r>
          </w:p>
        </w:tc>
        <w:tc>
          <w:tcPr>
            <w:tcW w:w="1419"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14"/>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54"/>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spacing w:after="0" w:line="240" w:lineRule="auto"/>
        <w:jc w:val="right"/>
        <w:rPr>
          <w:rFonts w:ascii="Noto Sans Symbols" w:eastAsia="Noto Sans Symbols" w:hAnsi="Noto Sans Symbols" w:cs="Noto Sans Symbols"/>
          <w:sz w:val="24"/>
          <w:szCs w:val="24"/>
        </w:rPr>
        <w:sectPr w:rsidR="00590A2A">
          <w:pgSz w:w="11910" w:h="16840"/>
          <w:pgMar w:top="2360" w:right="708" w:bottom="1200" w:left="1133" w:header="1058" w:footer="1000" w:gutter="0"/>
          <w:cols w:space="708"/>
        </w:sectPr>
      </w:pPr>
    </w:p>
    <w:p w:rsidR="00590A2A" w:rsidRDefault="00590A2A">
      <w:pPr>
        <w:widowControl w:val="0"/>
        <w:spacing w:before="48" w:after="0" w:line="240" w:lineRule="auto"/>
        <w:rPr>
          <w:rFonts w:ascii="Cambria" w:eastAsia="Cambria" w:hAnsi="Cambria" w:cs="Cambria"/>
          <w:sz w:val="20"/>
          <w:szCs w:val="20"/>
        </w:rPr>
      </w:pPr>
    </w:p>
    <w:tbl>
      <w:tblPr>
        <w:tblStyle w:val="a9"/>
        <w:tblW w:w="921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4"/>
        <w:gridCol w:w="1419"/>
        <w:gridCol w:w="1558"/>
      </w:tblGrid>
      <w:tr w:rsidR="00590A2A">
        <w:trPr>
          <w:trHeight w:val="706"/>
        </w:trPr>
        <w:tc>
          <w:tcPr>
            <w:tcW w:w="6234" w:type="dxa"/>
          </w:tcPr>
          <w:p w:rsidR="00590A2A" w:rsidRDefault="00BA6E16">
            <w:pPr>
              <w:spacing w:before="123" w:line="261" w:lineRule="auto"/>
              <w:jc w:val="both"/>
              <w:rPr>
                <w:rFonts w:ascii="Cambria" w:eastAsia="Cambria" w:hAnsi="Cambria" w:cs="Cambria"/>
                <w:i/>
                <w:sz w:val="24"/>
                <w:szCs w:val="24"/>
              </w:rPr>
            </w:pPr>
            <w:r>
              <w:rPr>
                <w:rFonts w:ascii="Cambria" w:eastAsia="Cambria" w:hAnsi="Cambria" w:cs="Cambria"/>
                <w:i/>
                <w:color w:val="333333"/>
                <w:sz w:val="24"/>
                <w:szCs w:val="24"/>
              </w:rPr>
              <w:t xml:space="preserve">Yabancı Dil Sınavları Eşdeğerlikleri için </w:t>
            </w:r>
            <w:hyperlink r:id="rId10">
              <w:r>
                <w:rPr>
                  <w:rFonts w:ascii="Cambria" w:eastAsia="Cambria" w:hAnsi="Cambria" w:cs="Cambria"/>
                  <w:i/>
                  <w:color w:val="0000FF"/>
                  <w:sz w:val="24"/>
                  <w:szCs w:val="24"/>
                  <w:u w:val="single"/>
                </w:rPr>
                <w:t>tıklayınız</w:t>
              </w:r>
            </w:hyperlink>
            <w:hyperlink r:id="rId11">
              <w:r>
                <w:rPr>
                  <w:rFonts w:ascii="Cambria" w:eastAsia="Cambria" w:hAnsi="Cambria" w:cs="Cambria"/>
                  <w:i/>
                  <w:color w:val="333333"/>
                  <w:sz w:val="24"/>
                  <w:szCs w:val="24"/>
                </w:rPr>
                <w:t>.</w:t>
              </w:r>
            </w:hyperlink>
          </w:p>
        </w:tc>
        <w:tc>
          <w:tcPr>
            <w:tcW w:w="1419" w:type="dxa"/>
          </w:tcPr>
          <w:p w:rsidR="00590A2A" w:rsidRDefault="00590A2A">
            <w:pPr>
              <w:rPr>
                <w:rFonts w:ascii="Times New Roman" w:eastAsia="Times New Roman" w:hAnsi="Times New Roman" w:cs="Times New Roman"/>
                <w:sz w:val="24"/>
                <w:szCs w:val="24"/>
              </w:rPr>
            </w:pPr>
          </w:p>
        </w:tc>
        <w:tc>
          <w:tcPr>
            <w:tcW w:w="1558" w:type="dxa"/>
          </w:tcPr>
          <w:p w:rsidR="00590A2A" w:rsidRDefault="00590A2A">
            <w:pPr>
              <w:rPr>
                <w:rFonts w:ascii="Times New Roman" w:eastAsia="Times New Roman" w:hAnsi="Times New Roman" w:cs="Times New Roman"/>
                <w:sz w:val="24"/>
                <w:szCs w:val="24"/>
              </w:rPr>
            </w:pPr>
          </w:p>
        </w:tc>
      </w:tr>
      <w:tr w:rsidR="00590A2A">
        <w:trPr>
          <w:trHeight w:val="1084"/>
        </w:trPr>
        <w:tc>
          <w:tcPr>
            <w:tcW w:w="6234" w:type="dxa"/>
          </w:tcPr>
          <w:p w:rsidR="00590A2A" w:rsidRDefault="00BA6E16">
            <w:pPr>
              <w:spacing w:line="281" w:lineRule="auto"/>
              <w:ind w:left="110"/>
              <w:rPr>
                <w:rFonts w:ascii="Cambria" w:eastAsia="Cambria" w:hAnsi="Cambria" w:cs="Cambria"/>
                <w:b/>
                <w:sz w:val="24"/>
                <w:szCs w:val="24"/>
              </w:rPr>
            </w:pPr>
            <w:r>
              <w:rPr>
                <w:rFonts w:ascii="Cambria" w:eastAsia="Cambria" w:hAnsi="Cambria" w:cs="Cambria"/>
                <w:b/>
                <w:color w:val="0D0D0D"/>
                <w:sz w:val="24"/>
                <w:szCs w:val="24"/>
              </w:rPr>
              <w:t>4. Yüksek Öğrenim Mezuniyet Notu</w:t>
            </w:r>
          </w:p>
          <w:p w:rsidR="00590A2A" w:rsidRDefault="00BA6E16">
            <w:pPr>
              <w:spacing w:before="119"/>
              <w:rPr>
                <w:rFonts w:ascii="Cambria" w:eastAsia="Cambria" w:hAnsi="Cambria" w:cs="Cambria"/>
                <w:sz w:val="24"/>
                <w:szCs w:val="24"/>
              </w:rPr>
            </w:pPr>
            <w:r>
              <w:rPr>
                <w:rFonts w:ascii="Cambria" w:eastAsia="Cambria" w:hAnsi="Cambria" w:cs="Cambria"/>
                <w:color w:val="0D0D0D"/>
                <w:sz w:val="24"/>
                <w:szCs w:val="24"/>
              </w:rPr>
              <w:t>Başvurunun gerçekleşmesi için asgari bir mezuniyet notu belirlenmemiştir.</w:t>
            </w:r>
          </w:p>
        </w:tc>
        <w:tc>
          <w:tcPr>
            <w:tcW w:w="1419" w:type="dxa"/>
          </w:tcPr>
          <w:p w:rsidR="00590A2A" w:rsidRDefault="00590A2A">
            <w:pPr>
              <w:spacing w:before="131"/>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spacing w:before="71"/>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65"/>
        </w:trPr>
        <w:tc>
          <w:tcPr>
            <w:tcW w:w="6234" w:type="dxa"/>
          </w:tcPr>
          <w:p w:rsidR="00590A2A" w:rsidRDefault="00BA6E16">
            <w:pPr>
              <w:ind w:left="110"/>
              <w:rPr>
                <w:rFonts w:ascii="Cambria" w:eastAsia="Cambria" w:hAnsi="Cambria" w:cs="Cambria"/>
                <w:b/>
                <w:sz w:val="24"/>
                <w:szCs w:val="24"/>
              </w:rPr>
            </w:pPr>
            <w:r>
              <w:rPr>
                <w:rFonts w:ascii="Cambria" w:eastAsia="Cambria" w:hAnsi="Cambria" w:cs="Cambria"/>
                <w:b/>
                <w:color w:val="0D0D0D"/>
                <w:sz w:val="24"/>
                <w:szCs w:val="24"/>
              </w:rPr>
              <w:t>5. Yüksek Lisans Öğreniminde Aranan Nitelikler: Mesleki Oryantasyon</w:t>
            </w:r>
          </w:p>
          <w:p w:rsidR="00590A2A" w:rsidRDefault="00BA6E16">
            <w:pPr>
              <w:spacing w:before="121"/>
              <w:ind w:right="108"/>
              <w:rPr>
                <w:rFonts w:ascii="Cambria" w:eastAsia="Cambria" w:hAnsi="Cambria" w:cs="Cambria"/>
                <w:sz w:val="24"/>
                <w:szCs w:val="24"/>
              </w:rPr>
            </w:pPr>
            <w:r>
              <w:rPr>
                <w:rFonts w:ascii="Cambria" w:eastAsia="Cambria" w:hAnsi="Cambria" w:cs="Cambria"/>
                <w:color w:val="212121"/>
                <w:sz w:val="24"/>
                <w:szCs w:val="24"/>
              </w:rPr>
              <w:t xml:space="preserve">Programa kayıt yaptırmak için aşağıdaki bölümlerden birinden mezun </w:t>
            </w:r>
            <w:proofErr w:type="spellStart"/>
            <w:r>
              <w:rPr>
                <w:rFonts w:ascii="Cambria" w:eastAsia="Cambria" w:hAnsi="Cambria" w:cs="Cambria"/>
                <w:color w:val="212121"/>
                <w:sz w:val="24"/>
                <w:szCs w:val="24"/>
              </w:rPr>
              <w:t>olmaşartı</w:t>
            </w:r>
            <w:proofErr w:type="spellEnd"/>
            <w:r>
              <w:rPr>
                <w:rFonts w:ascii="Cambria" w:eastAsia="Cambria" w:hAnsi="Cambria" w:cs="Cambria"/>
                <w:color w:val="212121"/>
                <w:sz w:val="24"/>
                <w:szCs w:val="24"/>
              </w:rPr>
              <w:t xml:space="preserve"> aranmaktadır: Hukuk, İktisadi Bilimler, Siyasal Bilimler, İdari Bilimler/Halkla İlişkiler, Uluslararası İlişkiler, Avrupa Araştırmaları, Beşeri ve Sosyal Bilimler, Dil Bilimleri, </w:t>
            </w:r>
            <w:r>
              <w:rPr>
                <w:rFonts w:ascii="Cambria" w:eastAsia="Cambria" w:hAnsi="Cambria" w:cs="Cambria"/>
                <w:color w:val="212121"/>
                <w:sz w:val="24"/>
                <w:szCs w:val="24"/>
              </w:rPr>
              <w:t xml:space="preserve">Edebi Bilimler, Ekonomi </w:t>
            </w:r>
            <w:proofErr w:type="spellStart"/>
            <w:proofErr w:type="gramStart"/>
            <w:r>
              <w:rPr>
                <w:rFonts w:ascii="Cambria" w:eastAsia="Cambria" w:hAnsi="Cambria" w:cs="Cambria"/>
                <w:color w:val="212121"/>
                <w:sz w:val="24"/>
                <w:szCs w:val="24"/>
              </w:rPr>
              <w:t>Bilişimi,Mühendislik</w:t>
            </w:r>
            <w:proofErr w:type="spellEnd"/>
            <w:proofErr w:type="gramEnd"/>
            <w:r>
              <w:rPr>
                <w:rFonts w:ascii="Cambria" w:eastAsia="Cambria" w:hAnsi="Cambria" w:cs="Cambria"/>
                <w:color w:val="212121"/>
                <w:sz w:val="24"/>
                <w:szCs w:val="24"/>
              </w:rPr>
              <w:t xml:space="preserve"> Bilimleri (temel iktisadi bilimler bilgisi içeren), Ekonomi Mühendisliği, Endüstri Mühendisliği, Kültür ve İletişim Bilimleri, İletişim Bilimi ve benzeri bölümler.</w:t>
            </w:r>
          </w:p>
        </w:tc>
        <w:tc>
          <w:tcPr>
            <w:tcW w:w="1419" w:type="dxa"/>
          </w:tcPr>
          <w:p w:rsidR="00590A2A" w:rsidRDefault="00590A2A">
            <w:pPr>
              <w:spacing w:before="273"/>
              <w:rPr>
                <w:rFonts w:ascii="Cambria" w:eastAsia="Cambria" w:hAnsi="Cambria" w:cs="Cambria"/>
                <w:sz w:val="24"/>
                <w:szCs w:val="24"/>
              </w:rPr>
            </w:pPr>
          </w:p>
          <w:p w:rsidR="00590A2A" w:rsidRDefault="00BA6E16">
            <w:pPr>
              <w:ind w:right="510"/>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8" w:type="dxa"/>
          </w:tcPr>
          <w:p w:rsidR="00590A2A" w:rsidRDefault="00590A2A">
            <w:pPr>
              <w:spacing w:before="213"/>
              <w:rPr>
                <w:rFonts w:ascii="Cambria" w:eastAsia="Cambria" w:hAnsi="Cambria" w:cs="Cambria"/>
                <w:sz w:val="24"/>
                <w:szCs w:val="24"/>
              </w:rPr>
            </w:pPr>
          </w:p>
          <w:p w:rsidR="00590A2A" w:rsidRDefault="00BA6E16">
            <w:pPr>
              <w:ind w:right="577"/>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spacing w:before="120" w:after="0" w:line="240" w:lineRule="auto"/>
        <w:rPr>
          <w:rFonts w:ascii="Cambria" w:eastAsia="Cambria" w:hAnsi="Cambria" w:cs="Cambria"/>
          <w:sz w:val="24"/>
          <w:szCs w:val="24"/>
        </w:rPr>
      </w:pPr>
    </w:p>
    <w:p w:rsidR="00590A2A" w:rsidRDefault="00BA6E16">
      <w:pPr>
        <w:widowControl w:val="0"/>
        <w:numPr>
          <w:ilvl w:val="0"/>
          <w:numId w:val="3"/>
        </w:numPr>
        <w:tabs>
          <w:tab w:val="left" w:pos="486"/>
        </w:tabs>
        <w:spacing w:after="0" w:line="240" w:lineRule="auto"/>
        <w:ind w:left="486" w:hanging="203"/>
        <w:jc w:val="both"/>
        <w:rPr>
          <w:rFonts w:ascii="Cambria" w:eastAsia="Cambria" w:hAnsi="Cambria" w:cs="Cambria"/>
          <w:b/>
          <w:sz w:val="24"/>
          <w:szCs w:val="24"/>
        </w:rPr>
      </w:pPr>
      <w:r>
        <w:rPr>
          <w:rFonts w:ascii="Cambria" w:eastAsia="Cambria" w:hAnsi="Cambria" w:cs="Cambria"/>
          <w:b/>
          <w:color w:val="0D0D0D"/>
          <w:sz w:val="24"/>
          <w:szCs w:val="24"/>
        </w:rPr>
        <w:t>- DEĞERLENDİRME ÖLÇÜTLERİ</w:t>
      </w:r>
    </w:p>
    <w:p w:rsidR="00590A2A" w:rsidRDefault="00BA6E16">
      <w:pPr>
        <w:widowControl w:val="0"/>
        <w:spacing w:before="122" w:after="0" w:line="240" w:lineRule="auto"/>
        <w:ind w:left="283" w:right="567"/>
        <w:jc w:val="both"/>
        <w:rPr>
          <w:rFonts w:ascii="Cambria" w:eastAsia="Cambria" w:hAnsi="Cambria" w:cs="Cambria"/>
          <w:sz w:val="24"/>
          <w:szCs w:val="24"/>
        </w:rPr>
      </w:pPr>
      <w:r>
        <w:rPr>
          <w:rFonts w:ascii="Cambria" w:eastAsia="Cambria" w:hAnsi="Cambria" w:cs="Cambria"/>
          <w:color w:val="0D0D0D"/>
          <w:sz w:val="24"/>
          <w:szCs w:val="24"/>
        </w:rPr>
        <w:t>Başvuruların değerlendirilmesi aşağıdaki dağılıma göre gerçekleştirilir. Programa kabul edilebilmek için en az 70 (yetmiş) puan almak gerekmektedir. Değerlendirmede GRE ve GMAT sınavlarının eşdeğerlilik tablosundaki ALES karşılığı olan puan kullanılacaktır</w:t>
      </w:r>
      <w:r>
        <w:rPr>
          <w:rFonts w:ascii="Cambria" w:eastAsia="Cambria" w:hAnsi="Cambria" w:cs="Cambria"/>
          <w:color w:val="0D0D0D"/>
          <w:sz w:val="24"/>
          <w:szCs w:val="24"/>
        </w:rPr>
        <w:t>.</w:t>
      </w:r>
    </w:p>
    <w:p w:rsidR="00590A2A" w:rsidRDefault="00590A2A">
      <w:pPr>
        <w:widowControl w:val="0"/>
        <w:spacing w:before="1" w:after="0" w:line="240" w:lineRule="auto"/>
        <w:rPr>
          <w:rFonts w:ascii="Cambria" w:eastAsia="Cambria" w:hAnsi="Cambria" w:cs="Cambria"/>
          <w:sz w:val="10"/>
          <w:szCs w:val="10"/>
        </w:rPr>
      </w:pPr>
    </w:p>
    <w:tbl>
      <w:tblPr>
        <w:tblStyle w:val="aa"/>
        <w:tblW w:w="921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061"/>
        <w:gridCol w:w="3064"/>
      </w:tblGrid>
      <w:tr w:rsidR="00590A2A">
        <w:trPr>
          <w:trHeight w:val="683"/>
        </w:trPr>
        <w:tc>
          <w:tcPr>
            <w:tcW w:w="3085" w:type="dxa"/>
          </w:tcPr>
          <w:p w:rsidR="00590A2A" w:rsidRDefault="00590A2A">
            <w:pPr>
              <w:rPr>
                <w:rFonts w:ascii="Times New Roman" w:eastAsia="Times New Roman" w:hAnsi="Times New Roman" w:cs="Times New Roman"/>
                <w:sz w:val="24"/>
                <w:szCs w:val="24"/>
              </w:rPr>
            </w:pPr>
          </w:p>
        </w:tc>
        <w:tc>
          <w:tcPr>
            <w:tcW w:w="3061" w:type="dxa"/>
          </w:tcPr>
          <w:p w:rsidR="00590A2A" w:rsidRDefault="00BA6E16">
            <w:pPr>
              <w:spacing w:before="2"/>
              <w:ind w:left="107"/>
              <w:rPr>
                <w:rFonts w:ascii="Cambria" w:eastAsia="Cambria" w:hAnsi="Cambria" w:cs="Cambria"/>
                <w:b/>
                <w:sz w:val="24"/>
                <w:szCs w:val="24"/>
              </w:rPr>
            </w:pPr>
            <w:r>
              <w:rPr>
                <w:rFonts w:ascii="Cambria" w:eastAsia="Cambria" w:hAnsi="Cambria" w:cs="Cambria"/>
                <w:b/>
                <w:color w:val="0D0D0D"/>
                <w:sz w:val="24"/>
                <w:szCs w:val="24"/>
              </w:rPr>
              <w:t>Yurt İçi Kontenjana Başvuran Adaylar İçin</w:t>
            </w:r>
          </w:p>
        </w:tc>
        <w:tc>
          <w:tcPr>
            <w:tcW w:w="3064" w:type="dxa"/>
          </w:tcPr>
          <w:p w:rsidR="00590A2A" w:rsidRDefault="00BA6E16">
            <w:pPr>
              <w:spacing w:before="2"/>
              <w:ind w:left="106"/>
              <w:rPr>
                <w:rFonts w:ascii="Cambria" w:eastAsia="Cambria" w:hAnsi="Cambria" w:cs="Cambria"/>
                <w:b/>
                <w:sz w:val="24"/>
                <w:szCs w:val="24"/>
              </w:rPr>
            </w:pPr>
            <w:r>
              <w:rPr>
                <w:rFonts w:ascii="Cambria" w:eastAsia="Cambria" w:hAnsi="Cambria" w:cs="Cambria"/>
                <w:b/>
                <w:color w:val="0D0D0D"/>
                <w:sz w:val="24"/>
                <w:szCs w:val="24"/>
              </w:rPr>
              <w:t>Yurt Dışı Kontenjana Başvuran Adaylar İçin</w:t>
            </w:r>
          </w:p>
        </w:tc>
      </w:tr>
      <w:tr w:rsidR="00590A2A">
        <w:trPr>
          <w:trHeight w:val="684"/>
        </w:trPr>
        <w:tc>
          <w:tcPr>
            <w:tcW w:w="3085" w:type="dxa"/>
          </w:tcPr>
          <w:p w:rsidR="00590A2A" w:rsidRDefault="00BA6E16">
            <w:pPr>
              <w:ind w:left="110"/>
              <w:rPr>
                <w:rFonts w:ascii="Cambria" w:eastAsia="Cambria" w:hAnsi="Cambria" w:cs="Cambria"/>
                <w:sz w:val="24"/>
                <w:szCs w:val="24"/>
              </w:rPr>
            </w:pPr>
            <w:r>
              <w:rPr>
                <w:rFonts w:ascii="Cambria" w:eastAsia="Cambria" w:hAnsi="Cambria" w:cs="Cambria"/>
                <w:color w:val="0D0D0D"/>
                <w:sz w:val="24"/>
                <w:szCs w:val="24"/>
              </w:rPr>
              <w:t>ALES veya eşdeğeri sınav notunun</w:t>
            </w:r>
          </w:p>
        </w:tc>
        <w:tc>
          <w:tcPr>
            <w:tcW w:w="3061" w:type="dxa"/>
          </w:tcPr>
          <w:p w:rsidR="00590A2A" w:rsidRDefault="00BA6E16">
            <w:pPr>
              <w:spacing w:before="142"/>
              <w:ind w:left="5"/>
              <w:jc w:val="center"/>
              <w:rPr>
                <w:rFonts w:ascii="Cambria" w:eastAsia="Cambria" w:hAnsi="Cambria" w:cs="Cambria"/>
                <w:sz w:val="24"/>
                <w:szCs w:val="24"/>
              </w:rPr>
            </w:pPr>
            <w:r>
              <w:rPr>
                <w:rFonts w:ascii="Cambria" w:eastAsia="Cambria" w:hAnsi="Cambria" w:cs="Cambria"/>
                <w:color w:val="0D0D0D"/>
                <w:sz w:val="24"/>
                <w:szCs w:val="24"/>
              </w:rPr>
              <w:t>% 50’si</w:t>
            </w:r>
          </w:p>
        </w:tc>
        <w:tc>
          <w:tcPr>
            <w:tcW w:w="3064" w:type="dxa"/>
          </w:tcPr>
          <w:p w:rsidR="00590A2A" w:rsidRDefault="00BA6E16">
            <w:pPr>
              <w:spacing w:before="142"/>
              <w:ind w:left="5"/>
              <w:jc w:val="center"/>
              <w:rPr>
                <w:rFonts w:ascii="Cambria" w:eastAsia="Cambria" w:hAnsi="Cambria" w:cs="Cambria"/>
                <w:sz w:val="24"/>
                <w:szCs w:val="24"/>
              </w:rPr>
            </w:pPr>
            <w:r>
              <w:rPr>
                <w:rFonts w:ascii="Cambria" w:eastAsia="Cambria" w:hAnsi="Cambria" w:cs="Cambria"/>
                <w:color w:val="0D0D0D"/>
                <w:sz w:val="24"/>
                <w:szCs w:val="24"/>
              </w:rPr>
              <w:t>-</w:t>
            </w:r>
          </w:p>
        </w:tc>
      </w:tr>
      <w:tr w:rsidR="00590A2A">
        <w:trPr>
          <w:trHeight w:val="400"/>
        </w:trPr>
        <w:tc>
          <w:tcPr>
            <w:tcW w:w="3085" w:type="dxa"/>
          </w:tcPr>
          <w:p w:rsidR="00590A2A" w:rsidRDefault="00BA6E16">
            <w:pPr>
              <w:spacing w:line="281" w:lineRule="auto"/>
              <w:ind w:left="110"/>
              <w:rPr>
                <w:rFonts w:ascii="Cambria" w:eastAsia="Cambria" w:hAnsi="Cambria" w:cs="Cambria"/>
                <w:sz w:val="24"/>
                <w:szCs w:val="24"/>
              </w:rPr>
            </w:pPr>
            <w:r>
              <w:rPr>
                <w:rFonts w:ascii="Cambria" w:eastAsia="Cambria" w:hAnsi="Cambria" w:cs="Cambria"/>
                <w:color w:val="0D0D0D"/>
                <w:sz w:val="24"/>
                <w:szCs w:val="24"/>
              </w:rPr>
              <w:t>Lisans not ortalamasının</w:t>
            </w:r>
            <w:r>
              <w:rPr>
                <w:rFonts w:ascii="Cambria" w:eastAsia="Cambria" w:hAnsi="Cambria" w:cs="Cambria"/>
                <w:sz w:val="24"/>
                <w:szCs w:val="24"/>
              </w:rPr>
              <w:t>*</w:t>
            </w:r>
          </w:p>
        </w:tc>
        <w:tc>
          <w:tcPr>
            <w:tcW w:w="3061" w:type="dxa"/>
          </w:tcPr>
          <w:p w:rsidR="00590A2A" w:rsidRDefault="00BA6E16">
            <w:pPr>
              <w:spacing w:line="281" w:lineRule="auto"/>
              <w:ind w:left="5"/>
              <w:jc w:val="center"/>
              <w:rPr>
                <w:rFonts w:ascii="Cambria" w:eastAsia="Cambria" w:hAnsi="Cambria" w:cs="Cambria"/>
                <w:sz w:val="24"/>
                <w:szCs w:val="24"/>
              </w:rPr>
            </w:pPr>
            <w:r>
              <w:rPr>
                <w:rFonts w:ascii="Cambria" w:eastAsia="Cambria" w:hAnsi="Cambria" w:cs="Cambria"/>
                <w:color w:val="0D0D0D"/>
                <w:sz w:val="24"/>
                <w:szCs w:val="24"/>
              </w:rPr>
              <w:t>% 20’si</w:t>
            </w:r>
          </w:p>
        </w:tc>
        <w:tc>
          <w:tcPr>
            <w:tcW w:w="3064" w:type="dxa"/>
          </w:tcPr>
          <w:p w:rsidR="00590A2A" w:rsidRDefault="00BA6E16">
            <w:pPr>
              <w:spacing w:line="281" w:lineRule="auto"/>
              <w:ind w:left="5" w:right="5"/>
              <w:jc w:val="center"/>
              <w:rPr>
                <w:rFonts w:ascii="Cambria" w:eastAsia="Cambria" w:hAnsi="Cambria" w:cs="Cambria"/>
                <w:sz w:val="24"/>
                <w:szCs w:val="24"/>
              </w:rPr>
            </w:pPr>
            <w:r>
              <w:rPr>
                <w:rFonts w:ascii="Cambria" w:eastAsia="Cambria" w:hAnsi="Cambria" w:cs="Cambria"/>
                <w:color w:val="0D0D0D"/>
                <w:sz w:val="24"/>
                <w:szCs w:val="24"/>
              </w:rPr>
              <w:t>% 50’si</w:t>
            </w:r>
          </w:p>
        </w:tc>
      </w:tr>
      <w:tr w:rsidR="00590A2A">
        <w:trPr>
          <w:trHeight w:val="402"/>
        </w:trPr>
        <w:tc>
          <w:tcPr>
            <w:tcW w:w="3085" w:type="dxa"/>
          </w:tcPr>
          <w:p w:rsidR="00590A2A" w:rsidRDefault="00BA6E16">
            <w:pPr>
              <w:spacing w:line="281" w:lineRule="auto"/>
              <w:ind w:left="110"/>
              <w:rPr>
                <w:rFonts w:ascii="Cambria" w:eastAsia="Cambria" w:hAnsi="Cambria" w:cs="Cambria"/>
                <w:sz w:val="24"/>
                <w:szCs w:val="24"/>
              </w:rPr>
            </w:pPr>
            <w:r>
              <w:rPr>
                <w:rFonts w:ascii="Cambria" w:eastAsia="Cambria" w:hAnsi="Cambria" w:cs="Cambria"/>
                <w:color w:val="0D0D0D"/>
                <w:sz w:val="24"/>
                <w:szCs w:val="24"/>
              </w:rPr>
              <w:t>Mülâkat notunun</w:t>
            </w:r>
          </w:p>
        </w:tc>
        <w:tc>
          <w:tcPr>
            <w:tcW w:w="3061" w:type="dxa"/>
          </w:tcPr>
          <w:p w:rsidR="00590A2A" w:rsidRDefault="00BA6E16">
            <w:pPr>
              <w:spacing w:line="281" w:lineRule="auto"/>
              <w:ind w:left="5"/>
              <w:jc w:val="center"/>
              <w:rPr>
                <w:rFonts w:ascii="Cambria" w:eastAsia="Cambria" w:hAnsi="Cambria" w:cs="Cambria"/>
                <w:sz w:val="24"/>
                <w:szCs w:val="24"/>
              </w:rPr>
            </w:pPr>
            <w:r>
              <w:rPr>
                <w:rFonts w:ascii="Cambria" w:eastAsia="Cambria" w:hAnsi="Cambria" w:cs="Cambria"/>
                <w:color w:val="0D0D0D"/>
                <w:sz w:val="24"/>
                <w:szCs w:val="24"/>
              </w:rPr>
              <w:t>% 30’u</w:t>
            </w:r>
          </w:p>
        </w:tc>
        <w:tc>
          <w:tcPr>
            <w:tcW w:w="3064" w:type="dxa"/>
          </w:tcPr>
          <w:p w:rsidR="00590A2A" w:rsidRDefault="00BA6E16">
            <w:pPr>
              <w:spacing w:line="281" w:lineRule="auto"/>
              <w:ind w:left="5" w:right="5"/>
              <w:jc w:val="center"/>
              <w:rPr>
                <w:rFonts w:ascii="Cambria" w:eastAsia="Cambria" w:hAnsi="Cambria" w:cs="Cambria"/>
                <w:sz w:val="24"/>
                <w:szCs w:val="24"/>
              </w:rPr>
            </w:pPr>
            <w:r>
              <w:rPr>
                <w:rFonts w:ascii="Cambria" w:eastAsia="Cambria" w:hAnsi="Cambria" w:cs="Cambria"/>
                <w:color w:val="0D0D0D"/>
                <w:sz w:val="24"/>
                <w:szCs w:val="24"/>
              </w:rPr>
              <w:t>% 50’si</w:t>
            </w:r>
          </w:p>
        </w:tc>
      </w:tr>
    </w:tbl>
    <w:p w:rsidR="00590A2A" w:rsidRDefault="00BA6E16">
      <w:pPr>
        <w:widowControl w:val="0"/>
        <w:spacing w:after="0" w:line="240" w:lineRule="auto"/>
        <w:rPr>
          <w:rFonts w:ascii="Cambria" w:eastAsia="Cambria" w:hAnsi="Cambria" w:cs="Cambria"/>
          <w:sz w:val="24"/>
          <w:szCs w:val="24"/>
        </w:rPr>
      </w:pPr>
      <w:r>
        <w:rPr>
          <w:rFonts w:ascii="Cambria" w:eastAsia="Cambria" w:hAnsi="Cambria" w:cs="Cambria"/>
          <w:color w:val="0D0D0D"/>
          <w:sz w:val="24"/>
          <w:szCs w:val="24"/>
        </w:rPr>
        <w:t xml:space="preserve">*Başvuru tarihi itibarıyla lisans derecesine sahip olmayan adaylar için son (güncel) yarıyılına ait transkript notu dikkate alınır. Adayların başvurularının değerlendirilmesinden sonra sonuçlar, </w:t>
      </w:r>
      <w:hyperlink r:id="rId12">
        <w:r>
          <w:rPr>
            <w:rFonts w:ascii="Cambria" w:eastAsia="Cambria" w:hAnsi="Cambria" w:cs="Cambria"/>
            <w:color w:val="0000FF"/>
            <w:sz w:val="24"/>
            <w:szCs w:val="24"/>
            <w:u w:val="single"/>
          </w:rPr>
          <w:t>https://sbe.tau.ed</w:t>
        </w:r>
        <w:r>
          <w:rPr>
            <w:rFonts w:ascii="Cambria" w:eastAsia="Cambria" w:hAnsi="Cambria" w:cs="Cambria"/>
            <w:color w:val="0000FF"/>
            <w:sz w:val="24"/>
            <w:szCs w:val="24"/>
            <w:u w:val="single"/>
          </w:rPr>
          <w:t>u.tr/</w:t>
        </w:r>
      </w:hyperlink>
      <w:r>
        <w:rPr>
          <w:rFonts w:ascii="Cambria" w:eastAsia="Cambria" w:hAnsi="Cambria" w:cs="Cambria"/>
          <w:color w:val="0000FF"/>
          <w:sz w:val="24"/>
          <w:szCs w:val="24"/>
        </w:rPr>
        <w:t xml:space="preserve"> </w:t>
      </w:r>
      <w:r>
        <w:rPr>
          <w:rFonts w:ascii="Cambria" w:eastAsia="Cambria" w:hAnsi="Cambria" w:cs="Cambria"/>
          <w:color w:val="0D0D0D"/>
          <w:sz w:val="24"/>
          <w:szCs w:val="24"/>
        </w:rPr>
        <w:t>sayfasında duyurulacaktır.</w:t>
      </w:r>
    </w:p>
    <w:p w:rsidR="00590A2A" w:rsidRDefault="00BA6E16">
      <w:pPr>
        <w:widowControl w:val="0"/>
        <w:tabs>
          <w:tab w:val="left" w:pos="569"/>
        </w:tabs>
        <w:spacing w:before="119" w:after="0" w:line="240" w:lineRule="auto"/>
        <w:ind w:left="420"/>
        <w:rPr>
          <w:rFonts w:ascii="Cambria" w:eastAsia="Cambria" w:hAnsi="Cambria" w:cs="Cambria"/>
          <w:b/>
          <w:sz w:val="24"/>
          <w:szCs w:val="24"/>
        </w:rPr>
      </w:pPr>
      <w:r>
        <w:rPr>
          <w:rFonts w:ascii="Cambria" w:eastAsia="Cambria" w:hAnsi="Cambria" w:cs="Cambria"/>
          <w:b/>
          <w:color w:val="0D0D0D"/>
          <w:sz w:val="24"/>
          <w:szCs w:val="24"/>
        </w:rPr>
        <w:t>VI– BAŞVURU İÇİN GEREKLİ BELGELER</w:t>
      </w:r>
    </w:p>
    <w:p w:rsidR="00590A2A" w:rsidRDefault="00BA6E16">
      <w:pPr>
        <w:widowControl w:val="0"/>
        <w:spacing w:before="122" w:after="0" w:line="240" w:lineRule="auto"/>
        <w:rPr>
          <w:rFonts w:ascii="Cambria" w:eastAsia="Cambria" w:hAnsi="Cambria" w:cs="Cambria"/>
          <w:sz w:val="24"/>
          <w:szCs w:val="24"/>
        </w:rPr>
      </w:pPr>
      <w:r>
        <w:rPr>
          <w:rFonts w:ascii="Cambria" w:eastAsia="Cambria" w:hAnsi="Cambria" w:cs="Cambria"/>
          <w:sz w:val="24"/>
          <w:szCs w:val="24"/>
        </w:rPr>
        <w:t xml:space="preserve">Başvurular, belirlenen tarihler arasında </w:t>
      </w:r>
      <w:hyperlink r:id="rId13">
        <w:r>
          <w:rPr>
            <w:rFonts w:ascii="Cambria" w:eastAsia="Cambria" w:hAnsi="Cambria" w:cs="Cambria"/>
            <w:color w:val="1154CC"/>
            <w:u w:val="single"/>
          </w:rPr>
          <w:t>https://obs.tau.edu.tr/oibs//ina_app/</w:t>
        </w:r>
      </w:hyperlink>
      <w:r>
        <w:rPr>
          <w:rFonts w:ascii="Cambria" w:eastAsia="Cambria" w:hAnsi="Cambria" w:cs="Cambria"/>
          <w:color w:val="1154CC"/>
        </w:rPr>
        <w:t xml:space="preserve"> </w:t>
      </w:r>
      <w:r>
        <w:rPr>
          <w:rFonts w:ascii="Cambria" w:eastAsia="Cambria" w:hAnsi="Cambria" w:cs="Cambria"/>
          <w:sz w:val="24"/>
          <w:szCs w:val="24"/>
        </w:rPr>
        <w:t>linkinden, yalnızca elektronik olarak yapılacaktır.</w:t>
      </w:r>
    </w:p>
    <w:p w:rsidR="00590A2A" w:rsidRDefault="00BA6E16">
      <w:pPr>
        <w:widowControl w:val="0"/>
        <w:spacing w:before="198" w:after="0" w:line="244" w:lineRule="auto"/>
        <w:rPr>
          <w:rFonts w:ascii="Cambria" w:eastAsia="Cambria" w:hAnsi="Cambria" w:cs="Cambria"/>
          <w:sz w:val="24"/>
          <w:szCs w:val="24"/>
        </w:rPr>
      </w:pPr>
      <w:r>
        <w:rPr>
          <w:rFonts w:ascii="Cambria" w:eastAsia="Cambria" w:hAnsi="Cambria" w:cs="Cambria"/>
          <w:sz w:val="24"/>
          <w:szCs w:val="24"/>
        </w:rPr>
        <w:t>Ad</w:t>
      </w:r>
      <w:r>
        <w:rPr>
          <w:rFonts w:ascii="Cambria" w:eastAsia="Cambria" w:hAnsi="Cambria" w:cs="Cambria"/>
          <w:sz w:val="24"/>
          <w:szCs w:val="24"/>
        </w:rPr>
        <w:t>ayların başvuru için gerekli olan bilgi ve belgeleri yukarıda belirtilen süreler içinde sisteme yüklemeleri gerekmektedir.</w:t>
      </w:r>
    </w:p>
    <w:p w:rsidR="00590A2A" w:rsidRDefault="00BA6E16">
      <w:pPr>
        <w:widowControl w:val="0"/>
        <w:spacing w:before="191" w:after="0" w:line="240" w:lineRule="auto"/>
        <w:rPr>
          <w:rFonts w:ascii="Cambria" w:eastAsia="Cambria" w:hAnsi="Cambria" w:cs="Cambria"/>
          <w:sz w:val="24"/>
          <w:szCs w:val="24"/>
        </w:rPr>
      </w:pPr>
      <w:r>
        <w:rPr>
          <w:rFonts w:ascii="Cambria" w:eastAsia="Cambria" w:hAnsi="Cambria" w:cs="Cambria"/>
          <w:sz w:val="24"/>
          <w:szCs w:val="24"/>
        </w:rPr>
        <w:t>Posta veya e-posta ile ya da şahsen yapılan başvurular kabul edilmeyecektir.</w:t>
      </w:r>
    </w:p>
    <w:p w:rsidR="00590A2A" w:rsidRDefault="00BA6E16">
      <w:pPr>
        <w:widowControl w:val="0"/>
        <w:spacing w:before="200" w:after="0" w:line="240" w:lineRule="auto"/>
        <w:rPr>
          <w:rFonts w:ascii="Cambria" w:eastAsia="Cambria" w:hAnsi="Cambria" w:cs="Cambria"/>
          <w:sz w:val="24"/>
          <w:szCs w:val="24"/>
        </w:rPr>
      </w:pPr>
      <w:r>
        <w:rPr>
          <w:rFonts w:ascii="Cambria" w:eastAsia="Cambria" w:hAnsi="Cambria" w:cs="Cambria"/>
          <w:sz w:val="24"/>
          <w:szCs w:val="24"/>
        </w:rPr>
        <w:t xml:space="preserve">Aşağıda belirtilen Başvuru Belgelerinin başvuru </w:t>
      </w:r>
      <w:proofErr w:type="gramStart"/>
      <w:r>
        <w:rPr>
          <w:rFonts w:ascii="Cambria" w:eastAsia="Cambria" w:hAnsi="Cambria" w:cs="Cambria"/>
          <w:sz w:val="24"/>
          <w:szCs w:val="24"/>
        </w:rPr>
        <w:t>sistemin</w:t>
      </w:r>
      <w:r>
        <w:rPr>
          <w:rFonts w:ascii="Cambria" w:eastAsia="Cambria" w:hAnsi="Cambria" w:cs="Cambria"/>
          <w:sz w:val="24"/>
          <w:szCs w:val="24"/>
        </w:rPr>
        <w:t>e .</w:t>
      </w:r>
      <w:proofErr w:type="spellStart"/>
      <w:r>
        <w:rPr>
          <w:rFonts w:ascii="Cambria" w:eastAsia="Cambria" w:hAnsi="Cambria" w:cs="Cambria"/>
          <w:sz w:val="24"/>
          <w:szCs w:val="24"/>
        </w:rPr>
        <w:t>pdf</w:t>
      </w:r>
      <w:proofErr w:type="spellEnd"/>
      <w:proofErr w:type="gramEnd"/>
      <w:r>
        <w:rPr>
          <w:rFonts w:ascii="Cambria" w:eastAsia="Cambria" w:hAnsi="Cambria" w:cs="Cambria"/>
          <w:sz w:val="24"/>
          <w:szCs w:val="24"/>
        </w:rPr>
        <w:t xml:space="preserve"> formatında eksiksiz yüklenmesi gerekmektedir.</w:t>
      </w:r>
    </w:p>
    <w:tbl>
      <w:tblPr>
        <w:tblStyle w:val="ab"/>
        <w:tblpPr w:leftFromText="141" w:rightFromText="141" w:vertAnchor="text" w:tblpY="102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gridCol w:w="1702"/>
        <w:gridCol w:w="1557"/>
      </w:tblGrid>
      <w:tr w:rsidR="00590A2A">
        <w:trPr>
          <w:trHeight w:val="964"/>
        </w:trPr>
        <w:tc>
          <w:tcPr>
            <w:tcW w:w="6375" w:type="dxa"/>
          </w:tcPr>
          <w:p w:rsidR="00590A2A" w:rsidRDefault="00590A2A">
            <w:pPr>
              <w:rPr>
                <w:rFonts w:ascii="Times New Roman" w:eastAsia="Times New Roman" w:hAnsi="Times New Roman" w:cs="Times New Roman"/>
              </w:rPr>
            </w:pPr>
          </w:p>
        </w:tc>
        <w:tc>
          <w:tcPr>
            <w:tcW w:w="1702" w:type="dxa"/>
          </w:tcPr>
          <w:p w:rsidR="00590A2A" w:rsidRDefault="00BA6E16">
            <w:pPr>
              <w:spacing w:before="2"/>
              <w:ind w:left="420" w:right="407" w:hanging="2"/>
              <w:jc w:val="center"/>
              <w:rPr>
                <w:rFonts w:ascii="Cambria" w:eastAsia="Cambria" w:hAnsi="Cambria" w:cs="Cambria"/>
                <w:b/>
                <w:sz w:val="24"/>
                <w:szCs w:val="24"/>
              </w:rPr>
            </w:pPr>
            <w:r>
              <w:rPr>
                <w:rFonts w:ascii="Cambria" w:eastAsia="Cambria" w:hAnsi="Cambria" w:cs="Cambria"/>
                <w:b/>
                <w:color w:val="0D0D0D"/>
                <w:sz w:val="24"/>
                <w:szCs w:val="24"/>
              </w:rPr>
              <w:t>Yurt İçi Öğrenci</w:t>
            </w:r>
          </w:p>
          <w:p w:rsidR="00590A2A" w:rsidRDefault="00BA6E16">
            <w:pPr>
              <w:spacing w:line="280" w:lineRule="auto"/>
              <w:ind w:left="195" w:right="187"/>
              <w:jc w:val="center"/>
              <w:rPr>
                <w:rFonts w:ascii="Cambria" w:eastAsia="Cambria" w:hAnsi="Cambria" w:cs="Cambria"/>
                <w:b/>
                <w:sz w:val="24"/>
                <w:szCs w:val="24"/>
              </w:rPr>
            </w:pPr>
            <w:r>
              <w:rPr>
                <w:rFonts w:ascii="Cambria" w:eastAsia="Cambria" w:hAnsi="Cambria" w:cs="Cambria"/>
                <w:b/>
                <w:color w:val="0D0D0D"/>
                <w:sz w:val="24"/>
                <w:szCs w:val="24"/>
              </w:rPr>
              <w:t>Kontenjanı</w:t>
            </w:r>
          </w:p>
        </w:tc>
        <w:tc>
          <w:tcPr>
            <w:tcW w:w="1557" w:type="dxa"/>
          </w:tcPr>
          <w:p w:rsidR="00590A2A" w:rsidRDefault="00BA6E16">
            <w:pPr>
              <w:spacing w:before="2"/>
              <w:ind w:left="348" w:right="281" w:hanging="53"/>
              <w:rPr>
                <w:rFonts w:ascii="Cambria" w:eastAsia="Cambria" w:hAnsi="Cambria" w:cs="Cambria"/>
                <w:b/>
                <w:sz w:val="24"/>
                <w:szCs w:val="24"/>
              </w:rPr>
            </w:pPr>
            <w:r>
              <w:rPr>
                <w:rFonts w:ascii="Cambria" w:eastAsia="Cambria" w:hAnsi="Cambria" w:cs="Cambria"/>
                <w:b/>
                <w:color w:val="0D0D0D"/>
                <w:sz w:val="24"/>
                <w:szCs w:val="24"/>
              </w:rPr>
              <w:t>Yurt Dışı Öğrenci</w:t>
            </w:r>
          </w:p>
          <w:p w:rsidR="00590A2A" w:rsidRDefault="00BA6E16">
            <w:pPr>
              <w:spacing w:line="280" w:lineRule="auto"/>
              <w:ind w:left="165"/>
              <w:rPr>
                <w:rFonts w:ascii="Cambria" w:eastAsia="Cambria" w:hAnsi="Cambria" w:cs="Cambria"/>
                <w:b/>
                <w:sz w:val="24"/>
                <w:szCs w:val="24"/>
              </w:rPr>
            </w:pPr>
            <w:r>
              <w:rPr>
                <w:rFonts w:ascii="Cambria" w:eastAsia="Cambria" w:hAnsi="Cambria" w:cs="Cambria"/>
                <w:b/>
                <w:color w:val="0D0D0D"/>
                <w:sz w:val="24"/>
                <w:szCs w:val="24"/>
              </w:rPr>
              <w:t>Kontenjanı</w:t>
            </w:r>
          </w:p>
        </w:tc>
      </w:tr>
      <w:tr w:rsidR="00590A2A">
        <w:trPr>
          <w:trHeight w:val="803"/>
        </w:trPr>
        <w:tc>
          <w:tcPr>
            <w:tcW w:w="6375" w:type="dxa"/>
          </w:tcPr>
          <w:p w:rsidR="00590A2A" w:rsidRDefault="00BA6E16">
            <w:pPr>
              <w:spacing w:before="2"/>
              <w:ind w:left="59"/>
              <w:rPr>
                <w:rFonts w:ascii="Cambria" w:eastAsia="Cambria" w:hAnsi="Cambria" w:cs="Cambria"/>
                <w:sz w:val="24"/>
                <w:szCs w:val="24"/>
              </w:rPr>
            </w:pPr>
            <w:r>
              <w:rPr>
                <w:rFonts w:ascii="Cambria" w:eastAsia="Cambria" w:hAnsi="Cambria" w:cs="Cambria"/>
                <w:b/>
                <w:color w:val="0D0D0D"/>
                <w:sz w:val="24"/>
                <w:szCs w:val="24"/>
              </w:rPr>
              <w:t>a) Başvuru Formu</w:t>
            </w:r>
            <w:r>
              <w:rPr>
                <w:rFonts w:ascii="Cambria" w:eastAsia="Cambria" w:hAnsi="Cambria" w:cs="Cambria"/>
                <w:color w:val="0D0D0D"/>
                <w:sz w:val="24"/>
                <w:szCs w:val="24"/>
              </w:rPr>
              <w:t>:</w:t>
            </w:r>
          </w:p>
          <w:p w:rsidR="00590A2A" w:rsidRDefault="00BA6E16">
            <w:pPr>
              <w:spacing w:before="119"/>
              <w:ind w:left="107"/>
              <w:rPr>
                <w:rFonts w:ascii="Cambria" w:eastAsia="Cambria" w:hAnsi="Cambria" w:cs="Cambria"/>
                <w:sz w:val="24"/>
                <w:szCs w:val="24"/>
              </w:rPr>
            </w:pPr>
            <w:r>
              <w:rPr>
                <w:rFonts w:ascii="Cambria" w:eastAsia="Cambria" w:hAnsi="Cambria" w:cs="Cambria"/>
                <w:color w:val="0D0D0D"/>
                <w:sz w:val="24"/>
                <w:szCs w:val="24"/>
              </w:rPr>
              <w:t xml:space="preserve">Başvuru formu: </w:t>
            </w:r>
            <w:hyperlink r:id="rId14">
              <w:r>
                <w:rPr>
                  <w:color w:val="0563C1"/>
                  <w:u w:val="single"/>
                </w:rPr>
                <w:t>http://sbe.tau.edu.tr/ortak-formlargemeinsam</w:t>
              </w:r>
            </w:hyperlink>
            <w:r>
              <w:t xml:space="preserve"> </w:t>
            </w:r>
          </w:p>
        </w:tc>
        <w:tc>
          <w:tcPr>
            <w:tcW w:w="1702" w:type="dxa"/>
          </w:tcPr>
          <w:p w:rsidR="00590A2A" w:rsidRDefault="00BA6E16">
            <w:pPr>
              <w:spacing w:before="273"/>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213"/>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487"/>
        </w:trPr>
        <w:tc>
          <w:tcPr>
            <w:tcW w:w="6375" w:type="dxa"/>
          </w:tcPr>
          <w:p w:rsidR="00590A2A" w:rsidRDefault="00BA6E16">
            <w:pPr>
              <w:ind w:left="107"/>
              <w:rPr>
                <w:rFonts w:ascii="Cambria" w:eastAsia="Cambria" w:hAnsi="Cambria" w:cs="Cambria"/>
                <w:b/>
                <w:sz w:val="24"/>
                <w:szCs w:val="24"/>
              </w:rPr>
            </w:pPr>
            <w:r>
              <w:rPr>
                <w:rFonts w:ascii="Cambria" w:eastAsia="Cambria" w:hAnsi="Cambria" w:cs="Cambria"/>
                <w:b/>
                <w:color w:val="0D0D0D"/>
                <w:sz w:val="24"/>
                <w:szCs w:val="24"/>
              </w:rPr>
              <w:t xml:space="preserve">b) </w:t>
            </w:r>
            <w:r>
              <w:rPr>
                <w:rFonts w:ascii="Cambria" w:eastAsia="Cambria" w:hAnsi="Cambria" w:cs="Cambria"/>
                <w:b/>
                <w:sz w:val="24"/>
                <w:szCs w:val="24"/>
              </w:rPr>
              <w:t>Nüfus Cüzdanı:</w:t>
            </w:r>
          </w:p>
        </w:tc>
        <w:tc>
          <w:tcPr>
            <w:tcW w:w="1702" w:type="dxa"/>
          </w:tcPr>
          <w:p w:rsidR="00590A2A" w:rsidRDefault="00BA6E16">
            <w:pPr>
              <w:spacing w:before="55"/>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spacing w:before="43"/>
              <w:ind w:left="202" w:right="159"/>
              <w:jc w:val="center"/>
              <w:rPr>
                <w:rFonts w:ascii="Cambria" w:eastAsia="Cambria" w:hAnsi="Cambria" w:cs="Cambria"/>
                <w:sz w:val="24"/>
                <w:szCs w:val="24"/>
              </w:rPr>
            </w:pPr>
          </w:p>
        </w:tc>
      </w:tr>
      <w:tr w:rsidR="00590A2A">
        <w:trPr>
          <w:trHeight w:val="400"/>
        </w:trPr>
        <w:tc>
          <w:tcPr>
            <w:tcW w:w="6375" w:type="dxa"/>
          </w:tcPr>
          <w:p w:rsidR="00590A2A" w:rsidRDefault="00BA6E16">
            <w:pPr>
              <w:spacing w:line="281" w:lineRule="auto"/>
              <w:ind w:left="107"/>
              <w:rPr>
                <w:rFonts w:ascii="Cambria" w:eastAsia="Cambria" w:hAnsi="Cambria" w:cs="Cambria"/>
                <w:b/>
                <w:sz w:val="24"/>
                <w:szCs w:val="24"/>
              </w:rPr>
            </w:pPr>
            <w:r>
              <w:rPr>
                <w:rFonts w:ascii="Cambria" w:eastAsia="Cambria" w:hAnsi="Cambria" w:cs="Cambria"/>
                <w:b/>
                <w:color w:val="0D0D0D"/>
                <w:sz w:val="24"/>
                <w:szCs w:val="24"/>
              </w:rPr>
              <w:t xml:space="preserve">c) </w:t>
            </w:r>
            <w:r>
              <w:rPr>
                <w:rFonts w:ascii="Cambria" w:eastAsia="Cambria" w:hAnsi="Cambria" w:cs="Cambria"/>
                <w:b/>
                <w:sz w:val="24"/>
                <w:szCs w:val="24"/>
              </w:rPr>
              <w:t>Pasaport:</w:t>
            </w:r>
          </w:p>
        </w:tc>
        <w:tc>
          <w:tcPr>
            <w:tcW w:w="1702" w:type="dxa"/>
          </w:tcPr>
          <w:p w:rsidR="00590A2A" w:rsidRDefault="00590A2A">
            <w:pPr>
              <w:spacing w:before="59"/>
              <w:ind w:left="195" w:right="14"/>
              <w:jc w:val="center"/>
              <w:rPr>
                <w:rFonts w:ascii="Cambria" w:eastAsia="Cambria" w:hAnsi="Cambria" w:cs="Cambria"/>
                <w:sz w:val="24"/>
                <w:szCs w:val="24"/>
              </w:rPr>
            </w:pPr>
          </w:p>
        </w:tc>
        <w:tc>
          <w:tcPr>
            <w:tcW w:w="1557" w:type="dxa"/>
          </w:tcPr>
          <w:p w:rsidR="00590A2A" w:rsidRDefault="00BA6E16">
            <w:pPr>
              <w:spacing w:before="12"/>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51"/>
        </w:trPr>
        <w:tc>
          <w:tcPr>
            <w:tcW w:w="6375" w:type="dxa"/>
          </w:tcPr>
          <w:p w:rsidR="00590A2A" w:rsidRDefault="00BA6E16">
            <w:pPr>
              <w:spacing w:before="119"/>
              <w:ind w:left="107"/>
              <w:rPr>
                <w:rFonts w:ascii="Cambria" w:eastAsia="Cambria" w:hAnsi="Cambria" w:cs="Cambria"/>
                <w:sz w:val="24"/>
                <w:szCs w:val="24"/>
              </w:rPr>
            </w:pPr>
            <w:r>
              <w:rPr>
                <w:rFonts w:ascii="Cambria" w:eastAsia="Cambria" w:hAnsi="Cambria" w:cs="Cambria"/>
                <w:b/>
                <w:color w:val="0D0D0D"/>
                <w:sz w:val="24"/>
                <w:szCs w:val="24"/>
              </w:rPr>
              <w:t xml:space="preserve">d) </w:t>
            </w:r>
            <w:r>
              <w:rPr>
                <w:rFonts w:ascii="Cambria" w:eastAsia="Cambria" w:hAnsi="Cambria" w:cs="Cambria"/>
                <w:b/>
                <w:sz w:val="24"/>
                <w:szCs w:val="24"/>
              </w:rPr>
              <w:t xml:space="preserve">Fotoğraf: </w:t>
            </w:r>
            <w:r>
              <w:rPr>
                <w:rFonts w:ascii="Cambria" w:eastAsia="Cambria" w:hAnsi="Cambria" w:cs="Cambria"/>
                <w:sz w:val="24"/>
                <w:szCs w:val="24"/>
              </w:rPr>
              <w:t>Son altı ay içerisinde çekilmiş olmalıdır.</w:t>
            </w:r>
          </w:p>
        </w:tc>
        <w:tc>
          <w:tcPr>
            <w:tcW w:w="1702" w:type="dxa"/>
          </w:tcPr>
          <w:p w:rsidR="00590A2A" w:rsidRDefault="00BA6E16">
            <w:pPr>
              <w:spacing w:before="149"/>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89"/>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551"/>
        </w:trPr>
        <w:tc>
          <w:tcPr>
            <w:tcW w:w="6375" w:type="dxa"/>
          </w:tcPr>
          <w:p w:rsidR="00590A2A" w:rsidRDefault="00BA6E16">
            <w:pPr>
              <w:spacing w:before="119"/>
              <w:ind w:left="107"/>
              <w:rPr>
                <w:rFonts w:ascii="Cambria" w:eastAsia="Cambria" w:hAnsi="Cambria" w:cs="Cambria"/>
                <w:b/>
                <w:sz w:val="24"/>
                <w:szCs w:val="24"/>
              </w:rPr>
            </w:pPr>
            <w:r>
              <w:rPr>
                <w:rFonts w:ascii="Cambria" w:eastAsia="Cambria" w:hAnsi="Cambria" w:cs="Cambria"/>
                <w:b/>
                <w:color w:val="0D0D0D"/>
                <w:sz w:val="24"/>
                <w:szCs w:val="24"/>
              </w:rPr>
              <w:t>e) Özgeçmiş:</w:t>
            </w:r>
          </w:p>
        </w:tc>
        <w:tc>
          <w:tcPr>
            <w:tcW w:w="1702" w:type="dxa"/>
          </w:tcPr>
          <w:p w:rsidR="00590A2A" w:rsidRDefault="00BA6E16">
            <w:pPr>
              <w:spacing w:before="149"/>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89"/>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2500"/>
        </w:trPr>
        <w:tc>
          <w:tcPr>
            <w:tcW w:w="6375" w:type="dxa"/>
          </w:tcPr>
          <w:p w:rsidR="00590A2A" w:rsidRDefault="00BA6E16">
            <w:pPr>
              <w:spacing w:line="276" w:lineRule="auto"/>
              <w:ind w:left="107"/>
              <w:rPr>
                <w:rFonts w:ascii="Cambria" w:eastAsia="Cambria" w:hAnsi="Cambria" w:cs="Cambria"/>
                <w:sz w:val="24"/>
                <w:szCs w:val="24"/>
              </w:rPr>
            </w:pPr>
            <w:r>
              <w:rPr>
                <w:rFonts w:ascii="Cambria" w:eastAsia="Cambria" w:hAnsi="Cambria" w:cs="Cambria"/>
                <w:b/>
                <w:color w:val="0D0D0D"/>
                <w:sz w:val="24"/>
                <w:szCs w:val="24"/>
              </w:rPr>
              <w:t xml:space="preserve">f) Lisans Diploması veya noter onaylı örneği </w:t>
            </w:r>
            <w:r>
              <w:rPr>
                <w:rFonts w:ascii="Cambria" w:eastAsia="Cambria" w:hAnsi="Cambria" w:cs="Cambria"/>
                <w:b/>
                <w:sz w:val="24"/>
                <w:szCs w:val="24"/>
              </w:rPr>
              <w:t>veya Geçici Mezuniyet Belgesi</w:t>
            </w:r>
            <w:r>
              <w:rPr>
                <w:rFonts w:ascii="Cambria" w:eastAsia="Cambria" w:hAnsi="Cambria" w:cs="Cambria"/>
                <w:b/>
              </w:rPr>
              <w:t xml:space="preserve">: </w:t>
            </w:r>
            <w:r>
              <w:rPr>
                <w:rFonts w:ascii="Cambria" w:eastAsia="Cambria" w:hAnsi="Cambria" w:cs="Cambria"/>
                <w:color w:val="0D0D0D"/>
                <w:sz w:val="24"/>
                <w:szCs w:val="24"/>
              </w:rPr>
              <w:t>Lisans öğrenimine devam eden ve</w:t>
            </w:r>
          </w:p>
          <w:p w:rsidR="00590A2A" w:rsidRDefault="00BA6E16">
            <w:pPr>
              <w:spacing w:line="276" w:lineRule="auto"/>
              <w:ind w:left="107"/>
              <w:rPr>
                <w:rFonts w:ascii="Cambria" w:eastAsia="Cambria" w:hAnsi="Cambria" w:cs="Cambria"/>
                <w:sz w:val="24"/>
                <w:szCs w:val="24"/>
              </w:rPr>
            </w:pPr>
            <w:proofErr w:type="gramStart"/>
            <w:r>
              <w:rPr>
                <w:rFonts w:ascii="Cambria" w:eastAsia="Cambria" w:hAnsi="Cambria" w:cs="Cambria"/>
                <w:color w:val="0D0D0D"/>
                <w:sz w:val="24"/>
                <w:szCs w:val="24"/>
              </w:rPr>
              <w:t>dolayısıyla</w:t>
            </w:r>
            <w:proofErr w:type="gramEnd"/>
            <w:r>
              <w:rPr>
                <w:rFonts w:ascii="Cambria" w:eastAsia="Cambria" w:hAnsi="Cambria" w:cs="Cambria"/>
                <w:color w:val="0D0D0D"/>
                <w:sz w:val="24"/>
                <w:szCs w:val="24"/>
              </w:rPr>
              <w:t xml:space="preserve"> şartlı başvuru yapan adaylar lisans diploması yerine lisans öğreniminin son yarıyılında olduğuna dair güncel öğrenci belgesi ibraz etmek zorundadır.</w:t>
            </w:r>
          </w:p>
          <w:p w:rsidR="00590A2A" w:rsidRDefault="00BA6E16">
            <w:pPr>
              <w:spacing w:before="201"/>
              <w:ind w:left="107"/>
              <w:rPr>
                <w:rFonts w:ascii="Cambria" w:eastAsia="Cambria" w:hAnsi="Cambria" w:cs="Cambria"/>
                <w:sz w:val="24"/>
                <w:szCs w:val="24"/>
              </w:rPr>
            </w:pPr>
            <w:r>
              <w:rPr>
                <w:rFonts w:ascii="Cambria" w:eastAsia="Cambria" w:hAnsi="Cambria" w:cs="Cambria"/>
                <w:sz w:val="24"/>
                <w:szCs w:val="24"/>
              </w:rPr>
              <w:t>Kesin kayıt tarihinde diplomasını getirmeyen öğrencilerin kaydı yapılmayacaktır.</w:t>
            </w:r>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76"/>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16"/>
              <w:rPr>
                <w:rFonts w:ascii="Cambria" w:eastAsia="Cambria" w:hAnsi="Cambria" w:cs="Cambria"/>
                <w:sz w:val="24"/>
                <w:szCs w:val="24"/>
              </w:rPr>
            </w:pPr>
          </w:p>
          <w:p w:rsidR="00590A2A" w:rsidRDefault="00BA6E16">
            <w:pPr>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12"/>
        </w:trPr>
        <w:tc>
          <w:tcPr>
            <w:tcW w:w="6375" w:type="dxa"/>
          </w:tcPr>
          <w:p w:rsidR="00590A2A" w:rsidRDefault="00BA6E16">
            <w:pPr>
              <w:ind w:left="107" w:right="192"/>
              <w:rPr>
                <w:rFonts w:ascii="Cambria" w:eastAsia="Cambria" w:hAnsi="Cambria" w:cs="Cambria"/>
                <w:sz w:val="24"/>
                <w:szCs w:val="24"/>
              </w:rPr>
            </w:pPr>
            <w:r>
              <w:rPr>
                <w:rFonts w:ascii="Cambria" w:eastAsia="Cambria" w:hAnsi="Cambria" w:cs="Cambria"/>
                <w:b/>
                <w:color w:val="0D0D0D"/>
                <w:sz w:val="24"/>
                <w:szCs w:val="24"/>
              </w:rPr>
              <w:t xml:space="preserve">g) Transkript: </w:t>
            </w:r>
            <w:r>
              <w:rPr>
                <w:rFonts w:ascii="Cambria" w:eastAsia="Cambria" w:hAnsi="Cambria" w:cs="Cambria"/>
                <w:color w:val="0D0D0D"/>
                <w:sz w:val="24"/>
                <w:szCs w:val="24"/>
              </w:rPr>
              <w:t>Yurt dışı kontenjanından başvuran adayların transkriptlerinin İngilizce veya Almanca</w:t>
            </w:r>
          </w:p>
          <w:p w:rsidR="00590A2A" w:rsidRDefault="00BA6E16">
            <w:pPr>
              <w:spacing w:before="1" w:line="261" w:lineRule="auto"/>
              <w:ind w:left="107"/>
              <w:rPr>
                <w:rFonts w:ascii="Cambria" w:eastAsia="Cambria" w:hAnsi="Cambria" w:cs="Cambria"/>
                <w:sz w:val="24"/>
                <w:szCs w:val="24"/>
              </w:rPr>
            </w:pPr>
            <w:proofErr w:type="gramStart"/>
            <w:r>
              <w:rPr>
                <w:rFonts w:ascii="Cambria" w:eastAsia="Cambria" w:hAnsi="Cambria" w:cs="Cambria"/>
                <w:color w:val="0D0D0D"/>
                <w:sz w:val="24"/>
                <w:szCs w:val="24"/>
              </w:rPr>
              <w:t>düzenlenmiş</w:t>
            </w:r>
            <w:proofErr w:type="gramEnd"/>
            <w:r>
              <w:rPr>
                <w:rFonts w:ascii="Cambria" w:eastAsia="Cambria" w:hAnsi="Cambria" w:cs="Cambria"/>
                <w:color w:val="0D0D0D"/>
                <w:sz w:val="24"/>
                <w:szCs w:val="24"/>
              </w:rPr>
              <w:t xml:space="preserve"> olması gerekmektedir.</w:t>
            </w:r>
          </w:p>
        </w:tc>
        <w:tc>
          <w:tcPr>
            <w:tcW w:w="1702" w:type="dxa"/>
          </w:tcPr>
          <w:p w:rsidR="00590A2A" w:rsidRDefault="00590A2A">
            <w:pPr>
              <w:spacing w:before="11"/>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BA6E16">
            <w:pPr>
              <w:spacing w:before="233"/>
              <w:ind w:left="202"/>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BA6E16">
      <w:pPr>
        <w:widowControl w:val="0"/>
        <w:spacing w:before="198" w:after="0" w:line="244" w:lineRule="auto"/>
        <w:ind w:right="429"/>
        <w:rPr>
          <w:rFonts w:ascii="Cambria" w:eastAsia="Cambria" w:hAnsi="Cambria" w:cs="Cambria"/>
          <w:sz w:val="24"/>
          <w:szCs w:val="24"/>
        </w:rPr>
        <w:sectPr w:rsidR="00590A2A">
          <w:pgSz w:w="11910" w:h="16840"/>
          <w:pgMar w:top="2360" w:right="708" w:bottom="1200" w:left="1133" w:header="1058" w:footer="1000" w:gutter="0"/>
          <w:cols w:space="708"/>
        </w:sectPr>
      </w:pPr>
      <w:r>
        <w:rPr>
          <w:rFonts w:ascii="Cambria" w:eastAsia="Cambria" w:hAnsi="Cambria" w:cs="Cambria"/>
          <w:sz w:val="24"/>
          <w:szCs w:val="24"/>
        </w:rPr>
        <w:t xml:space="preserve">Başvurularda herhangi bir sorun yaşanması durumunda </w:t>
      </w:r>
      <w:hyperlink r:id="rId15">
        <w:r>
          <w:rPr>
            <w:rFonts w:ascii="Cambria" w:eastAsia="Cambria" w:hAnsi="Cambria" w:cs="Cambria"/>
            <w:b/>
            <w:sz w:val="24"/>
            <w:szCs w:val="24"/>
          </w:rPr>
          <w:t>sbe@tau.edu.tr</w:t>
        </w:r>
      </w:hyperlink>
      <w:r>
        <w:rPr>
          <w:rFonts w:ascii="Cambria" w:eastAsia="Cambria" w:hAnsi="Cambria" w:cs="Cambria"/>
          <w:b/>
          <w:sz w:val="24"/>
          <w:szCs w:val="24"/>
        </w:rPr>
        <w:t xml:space="preserve"> </w:t>
      </w:r>
      <w:r>
        <w:rPr>
          <w:rFonts w:ascii="Cambria" w:eastAsia="Cambria" w:hAnsi="Cambria" w:cs="Cambria"/>
          <w:sz w:val="24"/>
          <w:szCs w:val="24"/>
        </w:rPr>
        <w:t>adresine e-mail ile bildirilebilecektir. E-posta ulaştığında adayla iletişime geçilecektir.</w:t>
      </w:r>
    </w:p>
    <w:p w:rsidR="00590A2A" w:rsidRDefault="00590A2A">
      <w:pPr>
        <w:widowControl w:val="0"/>
        <w:pBdr>
          <w:top w:val="nil"/>
          <w:left w:val="nil"/>
          <w:bottom w:val="nil"/>
          <w:right w:val="nil"/>
          <w:between w:val="nil"/>
        </w:pBdr>
        <w:spacing w:after="0" w:line="276" w:lineRule="auto"/>
        <w:rPr>
          <w:rFonts w:ascii="Cambria" w:eastAsia="Cambria" w:hAnsi="Cambria" w:cs="Cambria"/>
          <w:sz w:val="20"/>
          <w:szCs w:val="20"/>
        </w:rPr>
      </w:pPr>
    </w:p>
    <w:tbl>
      <w:tblPr>
        <w:tblStyle w:val="ac"/>
        <w:tblpPr w:leftFromText="141" w:rightFromText="141" w:vertAnchor="text" w:tblpY="34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5"/>
        <w:gridCol w:w="1702"/>
        <w:gridCol w:w="1557"/>
      </w:tblGrid>
      <w:tr w:rsidR="00590A2A">
        <w:trPr>
          <w:trHeight w:val="3096"/>
        </w:trPr>
        <w:tc>
          <w:tcPr>
            <w:tcW w:w="6375" w:type="dxa"/>
          </w:tcPr>
          <w:p w:rsidR="00590A2A" w:rsidRDefault="00BA6E16">
            <w:pPr>
              <w:spacing w:line="281" w:lineRule="auto"/>
              <w:ind w:left="107"/>
              <w:jc w:val="both"/>
              <w:rPr>
                <w:rFonts w:ascii="Cambria" w:eastAsia="Cambria" w:hAnsi="Cambria" w:cs="Cambria"/>
                <w:b/>
                <w:sz w:val="24"/>
                <w:szCs w:val="24"/>
              </w:rPr>
            </w:pPr>
            <w:r>
              <w:rPr>
                <w:rFonts w:ascii="Cambria" w:eastAsia="Cambria" w:hAnsi="Cambria" w:cs="Cambria"/>
                <w:b/>
                <w:color w:val="0D0D0D"/>
                <w:sz w:val="24"/>
                <w:szCs w:val="24"/>
              </w:rPr>
              <w:t>h) Yabancı Dil Belgesi:</w:t>
            </w:r>
          </w:p>
          <w:p w:rsidR="00590A2A" w:rsidRDefault="00BA6E16">
            <w:pPr>
              <w:ind w:left="107" w:right="94"/>
              <w:jc w:val="both"/>
              <w:rPr>
                <w:rFonts w:ascii="Cambria" w:eastAsia="Cambria" w:hAnsi="Cambria" w:cs="Cambria"/>
                <w:sz w:val="24"/>
                <w:szCs w:val="24"/>
              </w:rPr>
            </w:pPr>
            <w:r>
              <w:rPr>
                <w:rFonts w:ascii="Cambria" w:eastAsia="Cambria" w:hAnsi="Cambria" w:cs="Cambria"/>
                <w:color w:val="0D0D0D"/>
                <w:sz w:val="24"/>
                <w:szCs w:val="24"/>
              </w:rPr>
              <w:t>Adaylarda, İngilizce dil bilgisi (YDS, E-YDS veya YÖKDİL 65 puan veya YÖK tarafından kabul edilen eşdeğer bir sınav sonucu veya Türk Alman Üniversitesi yabancı dil sınavı sonucu) şartı aranmaktadır.</w:t>
            </w:r>
          </w:p>
          <w:p w:rsidR="00590A2A" w:rsidRDefault="00BA6E16">
            <w:pPr>
              <w:ind w:left="107" w:right="98"/>
              <w:jc w:val="both"/>
              <w:rPr>
                <w:rFonts w:ascii="Cambria" w:eastAsia="Cambria" w:hAnsi="Cambria" w:cs="Cambria"/>
                <w:sz w:val="24"/>
                <w:szCs w:val="24"/>
              </w:rPr>
            </w:pPr>
            <w:r>
              <w:rPr>
                <w:rFonts w:ascii="Cambria" w:eastAsia="Cambria" w:hAnsi="Cambria" w:cs="Cambria"/>
                <w:color w:val="0D0D0D"/>
                <w:sz w:val="24"/>
                <w:szCs w:val="24"/>
              </w:rPr>
              <w:t>(Yabancı Dil Sınavlarının geçerlik süresi 5 yıldır. Tezli</w:t>
            </w:r>
            <w:r>
              <w:rPr>
                <w:rFonts w:ascii="Cambria" w:eastAsia="Cambria" w:hAnsi="Cambria" w:cs="Cambria"/>
                <w:color w:val="0D0D0D"/>
                <w:sz w:val="24"/>
                <w:szCs w:val="24"/>
              </w:rPr>
              <w:t xml:space="preserve"> Yüksek Lisans Programlarına yapılacak başvurularda YDS veya YÖKDİL Sonuç belgesi de geçerlidir.)</w:t>
            </w:r>
          </w:p>
          <w:p w:rsidR="00590A2A" w:rsidRDefault="00BA6E16">
            <w:pPr>
              <w:spacing w:before="263"/>
              <w:ind w:left="107" w:right="94"/>
              <w:jc w:val="both"/>
              <w:rPr>
                <w:rFonts w:ascii="Cambria" w:eastAsia="Cambria" w:hAnsi="Cambria" w:cs="Cambria"/>
                <w:sz w:val="24"/>
                <w:szCs w:val="24"/>
              </w:rPr>
            </w:pPr>
            <w:r>
              <w:rPr>
                <w:rFonts w:ascii="Cambria" w:eastAsia="Cambria" w:hAnsi="Cambria" w:cs="Cambria"/>
                <w:color w:val="0D0D0D"/>
                <w:sz w:val="24"/>
                <w:szCs w:val="24"/>
              </w:rPr>
              <w:t xml:space="preserve">Yükseköğretim Kurulu tarafından kabul edilen eşdeğer sınav puanları ve referans belgeleri için aşağıdaki linki </w:t>
            </w:r>
            <w:hyperlink r:id="rId16">
              <w:r>
                <w:rPr>
                  <w:rFonts w:ascii="Cambria" w:eastAsia="Cambria" w:hAnsi="Cambria" w:cs="Cambria"/>
                  <w:color w:val="0D0DFF"/>
                  <w:sz w:val="24"/>
                  <w:szCs w:val="24"/>
                  <w:u w:val="single"/>
                </w:rPr>
                <w:t>inceleyiniz</w:t>
              </w:r>
            </w:hyperlink>
            <w:hyperlink r:id="rId17">
              <w:r>
                <w:rPr>
                  <w:rFonts w:ascii="Cambria" w:eastAsia="Cambria" w:hAnsi="Cambria" w:cs="Cambria"/>
                  <w:color w:val="0D0D0D"/>
                  <w:sz w:val="24"/>
                  <w:szCs w:val="24"/>
                </w:rPr>
                <w:t>.</w:t>
              </w:r>
            </w:hyperlink>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1"/>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32"/>
              <w:rPr>
                <w:rFonts w:ascii="Cambria" w:eastAsia="Cambria" w:hAnsi="Cambria" w:cs="Cambria"/>
                <w:sz w:val="24"/>
                <w:szCs w:val="24"/>
              </w:rPr>
            </w:pPr>
          </w:p>
          <w:p w:rsidR="00590A2A" w:rsidRDefault="00BA6E16">
            <w:pPr>
              <w:spacing w:before="1"/>
              <w:ind w:right="576"/>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r w:rsidR="00590A2A">
        <w:trPr>
          <w:trHeight w:val="1365"/>
        </w:trPr>
        <w:tc>
          <w:tcPr>
            <w:tcW w:w="6375" w:type="dxa"/>
          </w:tcPr>
          <w:p w:rsidR="00590A2A" w:rsidRDefault="00BA6E16">
            <w:pPr>
              <w:spacing w:line="281" w:lineRule="auto"/>
              <w:ind w:left="107"/>
              <w:rPr>
                <w:rFonts w:ascii="Cambria" w:eastAsia="Cambria" w:hAnsi="Cambria" w:cs="Cambria"/>
                <w:b/>
                <w:sz w:val="24"/>
                <w:szCs w:val="24"/>
              </w:rPr>
            </w:pPr>
            <w:r>
              <w:rPr>
                <w:rFonts w:ascii="Cambria" w:eastAsia="Cambria" w:hAnsi="Cambria" w:cs="Cambria"/>
                <w:b/>
                <w:color w:val="0D0D0D"/>
                <w:sz w:val="24"/>
                <w:szCs w:val="24"/>
              </w:rPr>
              <w:t>i) ALES:</w:t>
            </w:r>
          </w:p>
          <w:p w:rsidR="00590A2A" w:rsidRDefault="00BA6E16">
            <w:pPr>
              <w:spacing w:before="119"/>
              <w:ind w:left="107"/>
              <w:rPr>
                <w:rFonts w:ascii="Cambria" w:eastAsia="Cambria" w:hAnsi="Cambria" w:cs="Cambria"/>
                <w:sz w:val="24"/>
                <w:szCs w:val="24"/>
              </w:rPr>
            </w:pPr>
            <w:r>
              <w:rPr>
                <w:rFonts w:ascii="Cambria" w:eastAsia="Cambria" w:hAnsi="Cambria" w:cs="Cambria"/>
                <w:color w:val="0D0D0D"/>
                <w:sz w:val="24"/>
                <w:szCs w:val="24"/>
              </w:rPr>
              <w:t>Yurt içi kontenjandan başvuran adaylar ALES belgesinin “Sonuç Belgesi Kontrol Kodu” yer alan aslı veya YÖK tarafından kabul edilen eşdeğer sınav sonuç belgesinin aslı.</w:t>
            </w:r>
          </w:p>
        </w:tc>
        <w:tc>
          <w:tcPr>
            <w:tcW w:w="1702" w:type="dxa"/>
          </w:tcPr>
          <w:p w:rsidR="00590A2A" w:rsidRDefault="00590A2A">
            <w:pPr>
              <w:spacing w:before="213"/>
              <w:rPr>
                <w:rFonts w:ascii="Cambria" w:eastAsia="Cambria" w:hAnsi="Cambria" w:cs="Cambria"/>
                <w:sz w:val="24"/>
                <w:szCs w:val="24"/>
              </w:rPr>
            </w:pPr>
          </w:p>
          <w:p w:rsidR="00590A2A" w:rsidRDefault="00BA6E16">
            <w:pPr>
              <w:ind w:left="195"/>
              <w:jc w:val="center"/>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c>
          <w:tcPr>
            <w:tcW w:w="1557" w:type="dxa"/>
          </w:tcPr>
          <w:p w:rsidR="00590A2A" w:rsidRDefault="00590A2A">
            <w:pPr>
              <w:spacing w:before="200"/>
              <w:rPr>
                <w:rFonts w:ascii="Cambria" w:eastAsia="Cambria" w:hAnsi="Cambria" w:cs="Cambria"/>
                <w:sz w:val="24"/>
                <w:szCs w:val="24"/>
              </w:rPr>
            </w:pPr>
          </w:p>
          <w:p w:rsidR="00590A2A" w:rsidRDefault="00590A2A">
            <w:pPr>
              <w:ind w:right="622"/>
              <w:jc w:val="right"/>
              <w:rPr>
                <w:rFonts w:ascii="Cambria" w:eastAsia="Cambria" w:hAnsi="Cambria" w:cs="Cambria"/>
                <w:sz w:val="24"/>
                <w:szCs w:val="24"/>
              </w:rPr>
            </w:pPr>
          </w:p>
        </w:tc>
      </w:tr>
      <w:tr w:rsidR="00590A2A">
        <w:trPr>
          <w:trHeight w:val="5291"/>
        </w:trPr>
        <w:tc>
          <w:tcPr>
            <w:tcW w:w="6375" w:type="dxa"/>
          </w:tcPr>
          <w:p w:rsidR="00590A2A" w:rsidRDefault="00BA6E16">
            <w:pPr>
              <w:spacing w:before="110"/>
              <w:ind w:left="107"/>
              <w:jc w:val="both"/>
              <w:rPr>
                <w:rFonts w:ascii="Cambria" w:eastAsia="Cambria" w:hAnsi="Cambria" w:cs="Cambria"/>
                <w:b/>
                <w:sz w:val="24"/>
                <w:szCs w:val="24"/>
              </w:rPr>
            </w:pPr>
            <w:r>
              <w:rPr>
                <w:rFonts w:ascii="Cambria" w:eastAsia="Cambria" w:hAnsi="Cambria" w:cs="Cambria"/>
                <w:b/>
                <w:sz w:val="24"/>
                <w:szCs w:val="24"/>
              </w:rPr>
              <w:t>j) Okul Tanıma Belgesi:</w:t>
            </w:r>
          </w:p>
          <w:p w:rsidR="00590A2A" w:rsidRDefault="00BA6E16">
            <w:pPr>
              <w:spacing w:before="28"/>
              <w:ind w:left="107" w:right="198"/>
              <w:jc w:val="both"/>
              <w:rPr>
                <w:rFonts w:ascii="Cambria" w:eastAsia="Cambria" w:hAnsi="Cambria" w:cs="Cambria"/>
                <w:sz w:val="24"/>
                <w:szCs w:val="24"/>
              </w:rPr>
            </w:pPr>
            <w:r>
              <w:rPr>
                <w:rFonts w:ascii="Cambria" w:eastAsia="Cambria" w:hAnsi="Cambria" w:cs="Cambria"/>
                <w:sz w:val="24"/>
                <w:szCs w:val="24"/>
              </w:rPr>
              <w:t>Lisansüstü eğitime başvuruda bulunacak yabancı uyruklu adaylar (Mavi kartlı öğrenciler dâhil) ile öğrenimini yurt dışında tamamlayan T.C. uyruklu adaylar için Yükseköğretim Kurulu Başkanlığı’ndan (YÖK) alınacak “Okul Tanıma Yazısı” zorunludur.</w:t>
            </w:r>
          </w:p>
          <w:p w:rsidR="00590A2A" w:rsidRDefault="00BA6E16">
            <w:pPr>
              <w:spacing w:before="31"/>
              <w:ind w:left="107" w:right="202"/>
              <w:jc w:val="both"/>
              <w:rPr>
                <w:rFonts w:ascii="Cambria" w:eastAsia="Cambria" w:hAnsi="Cambria" w:cs="Cambria"/>
                <w:sz w:val="24"/>
                <w:szCs w:val="24"/>
              </w:rPr>
            </w:pPr>
            <w:r>
              <w:rPr>
                <w:rFonts w:ascii="Cambria" w:eastAsia="Cambria" w:hAnsi="Cambria" w:cs="Cambria"/>
                <w:sz w:val="24"/>
                <w:szCs w:val="24"/>
              </w:rPr>
              <w:t xml:space="preserve">T.C. uyruklu adaylar yurt dışında bulunan yükseköğretim kurumlarının YÖK başkanlığınca tanınıp/tanınmadığına ilişkin gerekli bilgiye ve okul tanıma yazısına </w:t>
            </w:r>
            <w:hyperlink r:id="rId18">
              <w:r>
                <w:rPr>
                  <w:rFonts w:ascii="Cambria" w:eastAsia="Cambria" w:hAnsi="Cambria" w:cs="Cambria"/>
                  <w:color w:val="0000FF"/>
                  <w:sz w:val="24"/>
                  <w:szCs w:val="24"/>
                  <w:u w:val="single"/>
                </w:rPr>
                <w:t>e-devlet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erişebilir.</w:t>
            </w:r>
          </w:p>
          <w:p w:rsidR="00590A2A" w:rsidRDefault="00BA6E16">
            <w:pPr>
              <w:spacing w:before="29"/>
              <w:ind w:left="107" w:right="202"/>
              <w:jc w:val="both"/>
              <w:rPr>
                <w:rFonts w:ascii="Cambria" w:eastAsia="Cambria" w:hAnsi="Cambria" w:cs="Cambria"/>
                <w:sz w:val="24"/>
                <w:szCs w:val="24"/>
              </w:rPr>
            </w:pPr>
            <w:r>
              <w:rPr>
                <w:rFonts w:ascii="Cambria" w:eastAsia="Cambria" w:hAnsi="Cambria" w:cs="Cambria"/>
                <w:sz w:val="24"/>
                <w:szCs w:val="24"/>
              </w:rPr>
              <w:t>Yabancı uyru</w:t>
            </w:r>
            <w:r>
              <w:rPr>
                <w:rFonts w:ascii="Cambria" w:eastAsia="Cambria" w:hAnsi="Cambria" w:cs="Cambria"/>
                <w:sz w:val="24"/>
                <w:szCs w:val="24"/>
              </w:rPr>
              <w:t xml:space="preserve">klu adaylar ve Mavi kartlı öğrenciler yurt dışında bulunan yükseköğretim kurumlarının YÖK başkanlığınca tanınıp/tanınmadığına ilişkin gerekli bilgiye ve okul tanıma yazısına </w:t>
            </w:r>
            <w:hyperlink r:id="rId19">
              <w:r>
                <w:rPr>
                  <w:rFonts w:ascii="Cambria" w:eastAsia="Cambria" w:hAnsi="Cambria" w:cs="Cambria"/>
                  <w:color w:val="0000FF"/>
                  <w:sz w:val="24"/>
                  <w:szCs w:val="24"/>
                  <w:u w:val="single"/>
                </w:rPr>
                <w:t>YÖK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erişebilir.</w:t>
            </w:r>
          </w:p>
          <w:p w:rsidR="00590A2A" w:rsidRDefault="00BA6E16">
            <w:pPr>
              <w:spacing w:before="15" w:line="280" w:lineRule="auto"/>
              <w:ind w:left="107" w:right="200"/>
              <w:jc w:val="both"/>
              <w:rPr>
                <w:rFonts w:ascii="Cambria" w:eastAsia="Cambria" w:hAnsi="Cambria" w:cs="Cambria"/>
                <w:sz w:val="24"/>
                <w:szCs w:val="24"/>
              </w:rPr>
            </w:pPr>
            <w:r>
              <w:rPr>
                <w:rFonts w:ascii="Cambria" w:eastAsia="Cambria" w:hAnsi="Cambria" w:cs="Cambria"/>
                <w:sz w:val="24"/>
                <w:szCs w:val="24"/>
              </w:rPr>
              <w:t xml:space="preserve">Yurt dışında bulunan yükseköğretim kurumlarının YÖK başkanlığınca </w:t>
            </w:r>
            <w:r>
              <w:rPr>
                <w:rFonts w:ascii="Cambria" w:eastAsia="Cambria" w:hAnsi="Cambria" w:cs="Cambria"/>
                <w:sz w:val="24"/>
                <w:szCs w:val="24"/>
                <w:u w:val="single"/>
              </w:rPr>
              <w:t>tanınmaması</w:t>
            </w:r>
            <w:r>
              <w:rPr>
                <w:rFonts w:ascii="Cambria" w:eastAsia="Cambria" w:hAnsi="Cambria" w:cs="Cambria"/>
                <w:sz w:val="24"/>
                <w:szCs w:val="24"/>
              </w:rPr>
              <w:t xml:space="preserve"> durumunda başvuru için gere</w:t>
            </w:r>
            <w:r>
              <w:rPr>
                <w:rFonts w:ascii="Cambria" w:eastAsia="Cambria" w:hAnsi="Cambria" w:cs="Cambria"/>
                <w:sz w:val="24"/>
                <w:szCs w:val="24"/>
              </w:rPr>
              <w:t xml:space="preserve">kli bilgi ve süreçlere </w:t>
            </w:r>
            <w:hyperlink r:id="rId20">
              <w:r>
                <w:rPr>
                  <w:rFonts w:ascii="Cambria" w:eastAsia="Cambria" w:hAnsi="Cambria" w:cs="Cambria"/>
                  <w:color w:val="0000FF"/>
                  <w:sz w:val="24"/>
                  <w:szCs w:val="24"/>
                  <w:u w:val="single"/>
                </w:rPr>
                <w:t>YÖK linki</w:t>
              </w:r>
            </w:hyperlink>
            <w:r>
              <w:rPr>
                <w:rFonts w:ascii="Cambria" w:eastAsia="Cambria" w:hAnsi="Cambria" w:cs="Cambria"/>
                <w:color w:val="0000FF"/>
                <w:sz w:val="24"/>
                <w:szCs w:val="24"/>
              </w:rPr>
              <w:t xml:space="preserve"> </w:t>
            </w:r>
            <w:r>
              <w:rPr>
                <w:rFonts w:ascii="Cambria" w:eastAsia="Cambria" w:hAnsi="Cambria" w:cs="Cambria"/>
                <w:sz w:val="24"/>
                <w:szCs w:val="24"/>
              </w:rPr>
              <w:t>üzerinden erişim sağlanabilir.</w:t>
            </w:r>
          </w:p>
        </w:tc>
        <w:tc>
          <w:tcPr>
            <w:tcW w:w="1702"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194"/>
              <w:rPr>
                <w:rFonts w:ascii="Cambria" w:eastAsia="Cambria" w:hAnsi="Cambria" w:cs="Cambria"/>
                <w:sz w:val="24"/>
                <w:szCs w:val="24"/>
              </w:rPr>
            </w:pPr>
          </w:p>
          <w:p w:rsidR="00590A2A" w:rsidRDefault="00590A2A">
            <w:pPr>
              <w:spacing w:before="1"/>
              <w:ind w:left="195" w:right="14"/>
              <w:jc w:val="center"/>
              <w:rPr>
                <w:rFonts w:ascii="Cambria" w:eastAsia="Cambria" w:hAnsi="Cambria" w:cs="Cambria"/>
                <w:sz w:val="24"/>
                <w:szCs w:val="24"/>
              </w:rPr>
            </w:pPr>
            <w:bookmarkStart w:id="2" w:name="_heading=h.iwq7ieat9aev" w:colFirst="0" w:colLast="0"/>
            <w:bookmarkEnd w:id="2"/>
          </w:p>
        </w:tc>
        <w:tc>
          <w:tcPr>
            <w:tcW w:w="1557" w:type="dxa"/>
          </w:tcPr>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rPr>
                <w:rFonts w:ascii="Cambria" w:eastAsia="Cambria" w:hAnsi="Cambria" w:cs="Cambria"/>
                <w:sz w:val="24"/>
                <w:szCs w:val="24"/>
              </w:rPr>
            </w:pPr>
          </w:p>
          <w:p w:rsidR="00590A2A" w:rsidRDefault="00590A2A">
            <w:pPr>
              <w:spacing w:before="207"/>
              <w:rPr>
                <w:rFonts w:ascii="Cambria" w:eastAsia="Cambria" w:hAnsi="Cambria" w:cs="Cambria"/>
                <w:sz w:val="24"/>
                <w:szCs w:val="24"/>
              </w:rPr>
            </w:pPr>
          </w:p>
          <w:p w:rsidR="00590A2A" w:rsidRDefault="00BA6E16">
            <w:pPr>
              <w:ind w:right="576"/>
              <w:jc w:val="right"/>
              <w:rPr>
                <w:rFonts w:ascii="Noto Sans Symbols" w:eastAsia="Noto Sans Symbols" w:hAnsi="Noto Sans Symbols" w:cs="Noto Sans Symbols"/>
                <w:sz w:val="24"/>
                <w:szCs w:val="24"/>
              </w:rPr>
            </w:pPr>
            <w:r>
              <w:rPr>
                <w:rFonts w:ascii="Noto Sans Symbols" w:eastAsia="Noto Sans Symbols" w:hAnsi="Noto Sans Symbols" w:cs="Noto Sans Symbols"/>
                <w:color w:val="0D0D0D"/>
                <w:sz w:val="24"/>
                <w:szCs w:val="24"/>
              </w:rPr>
              <w:t>✔</w:t>
            </w:r>
          </w:p>
        </w:tc>
      </w:tr>
    </w:tbl>
    <w:p w:rsidR="00590A2A" w:rsidRDefault="00590A2A">
      <w:pPr>
        <w:widowControl w:val="0"/>
        <w:tabs>
          <w:tab w:val="left" w:pos="589"/>
        </w:tabs>
        <w:spacing w:before="120" w:after="0" w:line="240" w:lineRule="auto"/>
        <w:ind w:right="564"/>
        <w:jc w:val="both"/>
        <w:rPr>
          <w:rFonts w:ascii="Cambria" w:eastAsia="Cambria" w:hAnsi="Cambria" w:cs="Cambria"/>
          <w:sz w:val="24"/>
          <w:szCs w:val="24"/>
        </w:rPr>
      </w:pPr>
    </w:p>
    <w:p w:rsidR="00590A2A" w:rsidRDefault="00590A2A">
      <w:pPr>
        <w:widowControl w:val="0"/>
        <w:spacing w:after="0" w:line="240" w:lineRule="auto"/>
        <w:ind w:left="283"/>
        <w:jc w:val="both"/>
        <w:rPr>
          <w:rFonts w:ascii="Cambria" w:eastAsia="Cambria" w:hAnsi="Cambria" w:cs="Cambria"/>
          <w:b/>
          <w:color w:val="0D0D0D"/>
          <w:sz w:val="24"/>
          <w:szCs w:val="24"/>
        </w:rPr>
      </w:pPr>
    </w:p>
    <w:p w:rsidR="00590A2A" w:rsidRDefault="00BA6E16">
      <w:pPr>
        <w:widowControl w:val="0"/>
        <w:spacing w:after="0" w:line="240" w:lineRule="auto"/>
        <w:ind w:left="283"/>
        <w:jc w:val="both"/>
        <w:rPr>
          <w:rFonts w:ascii="Cambria" w:eastAsia="Cambria" w:hAnsi="Cambria" w:cs="Cambria"/>
          <w:b/>
          <w:sz w:val="24"/>
          <w:szCs w:val="24"/>
        </w:rPr>
      </w:pPr>
      <w:r>
        <w:rPr>
          <w:rFonts w:ascii="Cambria" w:eastAsia="Cambria" w:hAnsi="Cambria" w:cs="Cambria"/>
          <w:b/>
          <w:color w:val="0D0D0D"/>
          <w:sz w:val="24"/>
          <w:szCs w:val="24"/>
        </w:rPr>
        <w:t>VII. KAYIT İÇİN GEREKLİ BELGELER</w:t>
      </w:r>
    </w:p>
    <w:p w:rsidR="00590A2A" w:rsidRDefault="00BA6E16">
      <w:pPr>
        <w:widowControl w:val="0"/>
        <w:numPr>
          <w:ilvl w:val="0"/>
          <w:numId w:val="1"/>
        </w:numPr>
        <w:tabs>
          <w:tab w:val="left" w:pos="284"/>
        </w:tabs>
        <w:spacing w:before="120" w:after="0" w:line="240" w:lineRule="auto"/>
        <w:ind w:right="564"/>
        <w:jc w:val="both"/>
        <w:rPr>
          <w:rFonts w:ascii="Cambria" w:eastAsia="Cambria" w:hAnsi="Cambria" w:cs="Cambria"/>
          <w:sz w:val="24"/>
          <w:szCs w:val="24"/>
        </w:rPr>
      </w:pPr>
      <w:r>
        <w:rPr>
          <w:rFonts w:ascii="Cambria" w:eastAsia="Cambria" w:hAnsi="Cambria" w:cs="Cambria"/>
          <w:color w:val="0D0D0D"/>
          <w:sz w:val="24"/>
          <w:szCs w:val="24"/>
        </w:rPr>
        <w:t>Lisans diplomasının aslı ya da mezun olunan üniversite tarafından onaylı mezuniyet belgesi teslim edilmek zorundadır. Yurt dışındaki yükseköğretim kurumlarından mezun olan adaylar diploma ya da mezuniyet belgelerini yeminli tercüman tarafından yapılmış Tür</w:t>
      </w:r>
      <w:r>
        <w:rPr>
          <w:rFonts w:ascii="Cambria" w:eastAsia="Cambria" w:hAnsi="Cambria" w:cs="Cambria"/>
          <w:color w:val="0D0D0D"/>
          <w:sz w:val="24"/>
          <w:szCs w:val="24"/>
        </w:rPr>
        <w:t>kçe tercümesiyle ve noter yahut konsolosluk tasdikli ibraz etmek zorundadır.</w:t>
      </w:r>
      <w:r>
        <w:rPr>
          <w:rFonts w:ascii="Cambria" w:eastAsia="Cambria" w:hAnsi="Cambria" w:cs="Cambria"/>
          <w:sz w:val="24"/>
          <w:szCs w:val="24"/>
        </w:rPr>
        <w:t xml:space="preserve"> </w:t>
      </w:r>
      <w:r>
        <w:rPr>
          <w:rFonts w:ascii="Cambria" w:eastAsia="Cambria" w:hAnsi="Cambria" w:cs="Cambria"/>
          <w:color w:val="0D0D0D"/>
          <w:sz w:val="24"/>
          <w:szCs w:val="24"/>
        </w:rPr>
        <w:t xml:space="preserve">Lisans öğrenimi boyunca alınan bütün derslerin başarı notlarını ve mezuniyet not ortalamasını gösteren not </w:t>
      </w:r>
      <w:r>
        <w:rPr>
          <w:rFonts w:ascii="Cambria" w:eastAsia="Cambria" w:hAnsi="Cambria" w:cs="Cambria"/>
          <w:color w:val="0D0D0D"/>
          <w:sz w:val="24"/>
          <w:szCs w:val="24"/>
        </w:rPr>
        <w:lastRenderedPageBreak/>
        <w:t>dökümü (transkript) belgesinin noter onaylı ya da ilgili yükseköğretim kurumundan onaylı sureti. Yurt dışındaki yükseköğretim kurumlarından mezun ola</w:t>
      </w:r>
      <w:r>
        <w:rPr>
          <w:rFonts w:ascii="Cambria" w:eastAsia="Cambria" w:hAnsi="Cambria" w:cs="Cambria"/>
          <w:color w:val="0D0D0D"/>
          <w:sz w:val="24"/>
          <w:szCs w:val="24"/>
        </w:rPr>
        <w:t>n adaylar transkript belgelerini yeminli tercüman tarafından yapılmış Türkçe tercümesiyle ve noter yahut konsolosluk tasdikli ve not ortalamasını içerecek şekilde ibraz etmek zorundadır.</w:t>
      </w:r>
    </w:p>
    <w:p w:rsidR="00590A2A" w:rsidRDefault="00BA6E16">
      <w:pPr>
        <w:widowControl w:val="0"/>
        <w:numPr>
          <w:ilvl w:val="0"/>
          <w:numId w:val="1"/>
        </w:numPr>
        <w:tabs>
          <w:tab w:val="left" w:pos="570"/>
        </w:tabs>
        <w:spacing w:before="121" w:after="0" w:line="240" w:lineRule="auto"/>
        <w:ind w:right="563" w:firstLine="90"/>
        <w:jc w:val="both"/>
        <w:rPr>
          <w:rFonts w:ascii="Cambria" w:eastAsia="Cambria" w:hAnsi="Cambria" w:cs="Cambria"/>
          <w:sz w:val="24"/>
          <w:szCs w:val="24"/>
        </w:rPr>
      </w:pPr>
      <w:r>
        <w:rPr>
          <w:rFonts w:ascii="Cambria" w:eastAsia="Cambria" w:hAnsi="Cambria" w:cs="Cambria"/>
          <w:color w:val="0D0D0D"/>
          <w:sz w:val="24"/>
          <w:szCs w:val="24"/>
        </w:rPr>
        <w:t>Yurt içi kontenjandan başvuran adaylar ALES belgesinin “Sonuç Belgesi</w:t>
      </w:r>
      <w:r>
        <w:rPr>
          <w:rFonts w:ascii="Cambria" w:eastAsia="Cambria" w:hAnsi="Cambria" w:cs="Cambria"/>
          <w:color w:val="0D0D0D"/>
          <w:sz w:val="24"/>
          <w:szCs w:val="24"/>
        </w:rPr>
        <w:t xml:space="preserve"> Kontrol Kodu” yer alan aslı veya YÖK tarafından kabul edilen eşdeğer sınav sonuç belgesinin aslı.</w:t>
      </w:r>
    </w:p>
    <w:p w:rsidR="00590A2A" w:rsidRDefault="00BA6E16">
      <w:pPr>
        <w:widowControl w:val="0"/>
        <w:numPr>
          <w:ilvl w:val="0"/>
          <w:numId w:val="1"/>
        </w:numPr>
        <w:tabs>
          <w:tab w:val="left" w:pos="551"/>
        </w:tabs>
        <w:spacing w:before="119" w:after="0" w:line="240" w:lineRule="auto"/>
        <w:ind w:right="569" w:firstLine="90"/>
        <w:jc w:val="both"/>
        <w:rPr>
          <w:rFonts w:ascii="Cambria" w:eastAsia="Cambria" w:hAnsi="Cambria" w:cs="Cambria"/>
          <w:sz w:val="24"/>
          <w:szCs w:val="24"/>
        </w:rPr>
      </w:pPr>
      <w:r>
        <w:rPr>
          <w:rFonts w:ascii="Cambria" w:eastAsia="Cambria" w:hAnsi="Cambria" w:cs="Cambria"/>
          <w:color w:val="0D0D0D"/>
          <w:sz w:val="24"/>
          <w:szCs w:val="24"/>
        </w:rPr>
        <w:t>YDS, E-YDS veya YÖKDİL belgesinin “Sonuç Belgesi Kontrol Kodu” yer alan aslı veya YÖK tarafından eşdeğer kabul edilen yabancı dil sınav sonuç belgesinin aslı</w:t>
      </w:r>
      <w:r>
        <w:rPr>
          <w:rFonts w:ascii="Cambria" w:eastAsia="Cambria" w:hAnsi="Cambria" w:cs="Cambria"/>
          <w:color w:val="0D0D0D"/>
          <w:sz w:val="24"/>
          <w:szCs w:val="24"/>
        </w:rPr>
        <w:t>.</w:t>
      </w:r>
    </w:p>
    <w:p w:rsidR="00590A2A" w:rsidRDefault="00BA6E16">
      <w:pPr>
        <w:widowControl w:val="0"/>
        <w:numPr>
          <w:ilvl w:val="0"/>
          <w:numId w:val="1"/>
        </w:numPr>
        <w:tabs>
          <w:tab w:val="left" w:pos="618"/>
        </w:tabs>
        <w:spacing w:before="118" w:after="0" w:line="240" w:lineRule="auto"/>
        <w:ind w:right="560" w:firstLine="90"/>
        <w:jc w:val="both"/>
        <w:rPr>
          <w:rFonts w:ascii="Cambria" w:eastAsia="Cambria" w:hAnsi="Cambria" w:cs="Cambria"/>
          <w:sz w:val="24"/>
          <w:szCs w:val="24"/>
        </w:rPr>
      </w:pPr>
      <w:r>
        <w:rPr>
          <w:rFonts w:ascii="Cambria" w:eastAsia="Cambria" w:hAnsi="Cambria" w:cs="Cambria"/>
          <w:color w:val="0D0D0D"/>
          <w:sz w:val="24"/>
          <w:szCs w:val="24"/>
        </w:rPr>
        <w:t>Yabancı uyruklu adaylar (Mavi kartlı öğrenciler dâhil) ile öğrenimini yurt dışında tamamlayan T.C. uyruklu adaylar Yükseköğretim Kurulu Başkanlığı’ndan alacakları “Okul Tanıma Yazısı”.</w:t>
      </w:r>
    </w:p>
    <w:p w:rsidR="00590A2A" w:rsidRDefault="00BA6E16">
      <w:pPr>
        <w:widowControl w:val="0"/>
        <w:numPr>
          <w:ilvl w:val="0"/>
          <w:numId w:val="1"/>
        </w:numPr>
        <w:tabs>
          <w:tab w:val="left" w:pos="558"/>
        </w:tabs>
        <w:spacing w:before="122" w:after="0" w:line="240" w:lineRule="auto"/>
        <w:ind w:firstLine="90"/>
        <w:jc w:val="both"/>
        <w:rPr>
          <w:rFonts w:ascii="Cambria" w:eastAsia="Cambria" w:hAnsi="Cambria" w:cs="Cambria"/>
          <w:sz w:val="24"/>
          <w:szCs w:val="24"/>
        </w:rPr>
      </w:pPr>
      <w:r>
        <w:rPr>
          <w:rFonts w:ascii="Cambria" w:eastAsia="Cambria" w:hAnsi="Cambria" w:cs="Cambria"/>
          <w:color w:val="0D0D0D"/>
          <w:sz w:val="24"/>
          <w:szCs w:val="24"/>
        </w:rPr>
        <w:t>Nüfus cüzdanının aslının kayıtta gösterilmesi yeterlidir.</w:t>
      </w:r>
    </w:p>
    <w:p w:rsidR="00590A2A" w:rsidRDefault="00BA6E16">
      <w:pPr>
        <w:widowControl w:val="0"/>
        <w:numPr>
          <w:ilvl w:val="0"/>
          <w:numId w:val="1"/>
        </w:numPr>
        <w:tabs>
          <w:tab w:val="left" w:pos="558"/>
        </w:tabs>
        <w:spacing w:before="119" w:after="0" w:line="240" w:lineRule="auto"/>
        <w:ind w:right="566" w:firstLine="90"/>
        <w:jc w:val="both"/>
        <w:rPr>
          <w:rFonts w:ascii="Cambria" w:eastAsia="Cambria" w:hAnsi="Cambria" w:cs="Cambria"/>
          <w:sz w:val="24"/>
          <w:szCs w:val="24"/>
        </w:rPr>
      </w:pPr>
      <w:r>
        <w:rPr>
          <w:rFonts w:ascii="Cambria" w:eastAsia="Cambria" w:hAnsi="Cambria" w:cs="Cambria"/>
          <w:color w:val="0D0D0D"/>
          <w:sz w:val="24"/>
          <w:szCs w:val="24"/>
        </w:rPr>
        <w:t>Yabancı uyr</w:t>
      </w:r>
      <w:r>
        <w:rPr>
          <w:rFonts w:ascii="Cambria" w:eastAsia="Cambria" w:hAnsi="Cambria" w:cs="Cambria"/>
          <w:color w:val="0D0D0D"/>
          <w:sz w:val="24"/>
          <w:szCs w:val="24"/>
        </w:rPr>
        <w:t>uklular için –eğer varsa- ikametgâh tezkeresi fotokopisi ile Yabancı Uyruklu Numarasını gösterir belge.</w:t>
      </w:r>
    </w:p>
    <w:p w:rsidR="00590A2A" w:rsidRDefault="00BA6E16">
      <w:pPr>
        <w:widowControl w:val="0"/>
        <w:numPr>
          <w:ilvl w:val="0"/>
          <w:numId w:val="1"/>
        </w:numPr>
        <w:tabs>
          <w:tab w:val="left" w:pos="604"/>
        </w:tabs>
        <w:spacing w:before="121" w:after="0" w:line="240" w:lineRule="auto"/>
        <w:ind w:right="573" w:firstLine="90"/>
        <w:jc w:val="both"/>
        <w:rPr>
          <w:rFonts w:ascii="Cambria" w:eastAsia="Cambria" w:hAnsi="Cambria" w:cs="Cambria"/>
          <w:sz w:val="24"/>
          <w:szCs w:val="24"/>
        </w:rPr>
      </w:pPr>
      <w:r>
        <w:rPr>
          <w:rFonts w:ascii="Cambria" w:eastAsia="Cambria" w:hAnsi="Cambria" w:cs="Cambria"/>
          <w:color w:val="0D0D0D"/>
          <w:sz w:val="24"/>
          <w:szCs w:val="24"/>
        </w:rPr>
        <w:t>Yabancı uyruklular için pasaportun kimlik bilgilerini ve geçerlilik süresini gösteren sayfalarının fotokopisi.</w:t>
      </w:r>
    </w:p>
    <w:p w:rsidR="00590A2A" w:rsidRDefault="00BA6E16">
      <w:pPr>
        <w:widowControl w:val="0"/>
        <w:numPr>
          <w:ilvl w:val="0"/>
          <w:numId w:val="1"/>
        </w:numPr>
        <w:tabs>
          <w:tab w:val="left" w:pos="608"/>
        </w:tabs>
        <w:spacing w:before="119" w:after="0" w:line="240" w:lineRule="auto"/>
        <w:ind w:right="562" w:firstLine="90"/>
        <w:jc w:val="both"/>
        <w:rPr>
          <w:rFonts w:ascii="Cambria" w:eastAsia="Cambria" w:hAnsi="Cambria" w:cs="Cambria"/>
          <w:sz w:val="24"/>
          <w:szCs w:val="24"/>
        </w:rPr>
      </w:pPr>
      <w:r>
        <w:rPr>
          <w:rFonts w:ascii="Cambria" w:eastAsia="Cambria" w:hAnsi="Cambria" w:cs="Cambria"/>
          <w:color w:val="0D0D0D"/>
          <w:sz w:val="24"/>
          <w:szCs w:val="24"/>
        </w:rPr>
        <w:t xml:space="preserve">Yurt dışı kontenjanından yerleşen lisansüstü öğrenci adayları belirlenen katkı payı tutarının üç katını ödemek zorundadırlar. Ödemeler kayıttan sonra yapılacaktır. Öğrenim ücreti/katkı payı hakkında detaylı bilgi için: </w:t>
      </w:r>
      <w:hyperlink r:id="rId21">
        <w:r>
          <w:rPr>
            <w:rFonts w:ascii="Cambria" w:eastAsia="Cambria" w:hAnsi="Cambria" w:cs="Cambria"/>
            <w:color w:val="0000FF"/>
            <w:sz w:val="24"/>
            <w:szCs w:val="24"/>
            <w:u w:val="single"/>
          </w:rPr>
          <w:t>http://oidb.tau.edu.tr/katki-payi-ve-ogrenim-</w:t>
        </w:r>
      </w:hyperlink>
      <w:r>
        <w:rPr>
          <w:rFonts w:ascii="Cambria" w:eastAsia="Cambria" w:hAnsi="Cambria" w:cs="Cambria"/>
          <w:color w:val="0000FF"/>
          <w:sz w:val="24"/>
          <w:szCs w:val="24"/>
        </w:rPr>
        <w:t xml:space="preserve"> </w:t>
      </w:r>
      <w:hyperlink r:id="rId22">
        <w:proofErr w:type="spellStart"/>
        <w:r>
          <w:rPr>
            <w:rFonts w:ascii="Cambria" w:eastAsia="Cambria" w:hAnsi="Cambria" w:cs="Cambria"/>
            <w:color w:val="0000FF"/>
            <w:sz w:val="24"/>
            <w:szCs w:val="24"/>
            <w:u w:val="single"/>
          </w:rPr>
          <w:t>ucreti</w:t>
        </w:r>
        <w:proofErr w:type="spellEnd"/>
      </w:hyperlink>
    </w:p>
    <w:p w:rsidR="00590A2A" w:rsidRDefault="00BA6E16">
      <w:pPr>
        <w:widowControl w:val="0"/>
        <w:numPr>
          <w:ilvl w:val="0"/>
          <w:numId w:val="1"/>
        </w:numPr>
        <w:tabs>
          <w:tab w:val="left" w:pos="567"/>
        </w:tabs>
        <w:spacing w:before="120" w:after="0" w:line="242" w:lineRule="auto"/>
        <w:ind w:right="567" w:firstLine="90"/>
        <w:jc w:val="both"/>
        <w:rPr>
          <w:rFonts w:ascii="Cambria" w:eastAsia="Cambria" w:hAnsi="Cambria" w:cs="Cambria"/>
          <w:sz w:val="24"/>
          <w:szCs w:val="24"/>
        </w:rPr>
      </w:pPr>
      <w:r>
        <w:rPr>
          <w:rFonts w:ascii="Cambria" w:eastAsia="Cambria" w:hAnsi="Cambria" w:cs="Cambria"/>
          <w:color w:val="0D0D0D"/>
          <w:sz w:val="24"/>
          <w:szCs w:val="24"/>
        </w:rPr>
        <w:t>T.C. uyruklu adayların askerlikle ilişiğinin bulunmadığını gösterir askerlik durum belgesi.</w:t>
      </w:r>
    </w:p>
    <w:p w:rsidR="00590A2A" w:rsidRDefault="00BA6E16">
      <w:pPr>
        <w:widowControl w:val="0"/>
        <w:numPr>
          <w:ilvl w:val="0"/>
          <w:numId w:val="1"/>
        </w:numPr>
        <w:pBdr>
          <w:top w:val="nil"/>
          <w:left w:val="nil"/>
          <w:bottom w:val="nil"/>
          <w:right w:val="nil"/>
          <w:between w:val="nil"/>
        </w:pBdr>
        <w:tabs>
          <w:tab w:val="left" w:pos="748"/>
        </w:tabs>
        <w:spacing w:before="120" w:after="0" w:line="242" w:lineRule="auto"/>
        <w:ind w:right="567" w:firstLine="90"/>
        <w:jc w:val="both"/>
        <w:rPr>
          <w:rFonts w:ascii="Cambria" w:eastAsia="Cambria" w:hAnsi="Cambria" w:cs="Cambria"/>
          <w:color w:val="000000"/>
          <w:sz w:val="24"/>
          <w:szCs w:val="24"/>
        </w:rPr>
      </w:pPr>
      <w:r>
        <w:rPr>
          <w:rFonts w:ascii="Cambria" w:eastAsia="Cambria" w:hAnsi="Cambria" w:cs="Cambria"/>
          <w:color w:val="0D0D0D"/>
          <w:sz w:val="24"/>
          <w:szCs w:val="24"/>
        </w:rPr>
        <w:t>Üniver</w:t>
      </w:r>
      <w:r>
        <w:rPr>
          <w:rFonts w:ascii="Cambria" w:eastAsia="Cambria" w:hAnsi="Cambria" w:cs="Cambria"/>
          <w:color w:val="0D0D0D"/>
          <w:sz w:val="24"/>
          <w:szCs w:val="24"/>
        </w:rPr>
        <w:t>sitemiz veya diğer üniversitelerde araştırma görevlisi olan T.C. uyruklu adaylar için kurumlarından alacakları resmî belge.</w:t>
      </w:r>
    </w:p>
    <w:p w:rsidR="00590A2A" w:rsidRDefault="00590A2A">
      <w:pPr>
        <w:widowControl w:val="0"/>
        <w:tabs>
          <w:tab w:val="left" w:pos="748"/>
        </w:tabs>
        <w:spacing w:before="120" w:after="0" w:line="242" w:lineRule="auto"/>
        <w:ind w:left="-24" w:right="567"/>
        <w:jc w:val="both"/>
        <w:rPr>
          <w:rFonts w:ascii="Cambria" w:eastAsia="Cambria" w:hAnsi="Cambria" w:cs="Cambria"/>
          <w:sz w:val="24"/>
          <w:szCs w:val="24"/>
        </w:rPr>
      </w:pPr>
    </w:p>
    <w:p w:rsidR="00590A2A" w:rsidRDefault="00BA6E16">
      <w:pPr>
        <w:widowControl w:val="0"/>
        <w:spacing w:after="0" w:line="281" w:lineRule="auto"/>
        <w:ind w:left="283"/>
        <w:jc w:val="both"/>
        <w:rPr>
          <w:rFonts w:ascii="Cambria" w:eastAsia="Cambria" w:hAnsi="Cambria" w:cs="Cambria"/>
          <w:sz w:val="24"/>
          <w:szCs w:val="24"/>
        </w:rPr>
      </w:pPr>
      <w:r>
        <w:rPr>
          <w:rFonts w:ascii="Cambria" w:eastAsia="Cambria" w:hAnsi="Cambria" w:cs="Cambria"/>
          <w:b/>
          <w:sz w:val="24"/>
          <w:szCs w:val="24"/>
        </w:rPr>
        <w:t xml:space="preserve">ÖNEMLİ: </w:t>
      </w:r>
      <w:r>
        <w:rPr>
          <w:rFonts w:ascii="Cambria" w:eastAsia="Cambria" w:hAnsi="Cambria" w:cs="Cambria"/>
          <w:sz w:val="24"/>
          <w:szCs w:val="24"/>
        </w:rPr>
        <w:t>20 Nisan 2016 Tarihli YÖK Lisansüstü Eğitim ve Öğretim Yönetmeliği Madde 35</w:t>
      </w:r>
    </w:p>
    <w:p w:rsidR="00590A2A" w:rsidRDefault="00BA6E16">
      <w:pPr>
        <w:widowControl w:val="0"/>
        <w:spacing w:after="0" w:line="240" w:lineRule="auto"/>
        <w:ind w:left="283" w:right="567"/>
        <w:jc w:val="both"/>
        <w:rPr>
          <w:rFonts w:ascii="Cambria" w:eastAsia="Cambria" w:hAnsi="Cambria" w:cs="Cambria"/>
          <w:sz w:val="24"/>
          <w:szCs w:val="24"/>
        </w:rPr>
      </w:pPr>
      <w:r>
        <w:rPr>
          <w:rFonts w:ascii="Cambria" w:eastAsia="Cambria" w:hAnsi="Cambria" w:cs="Cambria"/>
          <w:sz w:val="24"/>
          <w:szCs w:val="24"/>
        </w:rPr>
        <w:t>(6) gereğince adayların kayıt esnasında (aynı anda) birden fazla lisansüstü programında kaydı bulunmamalıdır. Bu durumda olan adaylar, ancak diğer yükseköğretim kurumundaki kayıtlarını sildirdikleri takdirde enstitümüze kayıt yaptırabilirler.</w:t>
      </w:r>
    </w:p>
    <w:p w:rsidR="00590A2A" w:rsidRDefault="00590A2A">
      <w:pPr>
        <w:widowControl w:val="0"/>
        <w:spacing w:before="7" w:after="0" w:line="240" w:lineRule="auto"/>
        <w:rPr>
          <w:rFonts w:ascii="Cambria" w:eastAsia="Cambria" w:hAnsi="Cambria" w:cs="Cambria"/>
          <w:sz w:val="24"/>
          <w:szCs w:val="24"/>
        </w:rPr>
      </w:pPr>
    </w:p>
    <w:p w:rsidR="00590A2A" w:rsidRDefault="00BA6E16">
      <w:pPr>
        <w:widowControl w:val="0"/>
        <w:spacing w:after="0" w:line="240" w:lineRule="auto"/>
        <w:ind w:left="283"/>
        <w:rPr>
          <w:rFonts w:ascii="Cambria" w:eastAsia="Cambria" w:hAnsi="Cambria" w:cs="Cambria"/>
          <w:color w:val="0D0D0D"/>
          <w:sz w:val="24"/>
          <w:szCs w:val="24"/>
        </w:rPr>
      </w:pPr>
      <w:proofErr w:type="spellStart"/>
      <w:proofErr w:type="gramStart"/>
      <w:r>
        <w:rPr>
          <w:rFonts w:ascii="Cambria" w:eastAsia="Cambria" w:hAnsi="Cambria" w:cs="Cambria"/>
          <w:b/>
          <w:color w:val="0D0D0D"/>
          <w:sz w:val="24"/>
          <w:szCs w:val="24"/>
        </w:rPr>
        <w:t>NOT</w:t>
      </w:r>
      <w:r>
        <w:rPr>
          <w:rFonts w:ascii="Cambria" w:eastAsia="Cambria" w:hAnsi="Cambria" w:cs="Cambria"/>
          <w:color w:val="0D0D0D"/>
          <w:sz w:val="24"/>
          <w:szCs w:val="24"/>
        </w:rPr>
        <w:t>:Gerçeğe</w:t>
      </w:r>
      <w:proofErr w:type="spellEnd"/>
      <w:proofErr w:type="gramEnd"/>
      <w:r>
        <w:rPr>
          <w:rFonts w:ascii="Cambria" w:eastAsia="Cambria" w:hAnsi="Cambria" w:cs="Cambria"/>
          <w:color w:val="0D0D0D"/>
          <w:sz w:val="24"/>
          <w:szCs w:val="24"/>
        </w:rPr>
        <w:t xml:space="preserve"> aykırı/yanlış beyanda bulunanlar ile belgelerinde noksanlık veya tahrifat olanların kesin kayıtları yapılmaz, kesin kayıtları yapılmış olsa bile kayıtları iptal edilir.</w:t>
      </w:r>
    </w:p>
    <w:p w:rsidR="00590A2A" w:rsidRDefault="00590A2A">
      <w:pPr>
        <w:widowControl w:val="0"/>
        <w:spacing w:after="0" w:line="240" w:lineRule="auto"/>
        <w:ind w:left="283"/>
        <w:rPr>
          <w:rFonts w:ascii="Cambria" w:eastAsia="Cambria" w:hAnsi="Cambria" w:cs="Cambria"/>
          <w:sz w:val="24"/>
          <w:szCs w:val="24"/>
        </w:rPr>
      </w:pP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 Yurt dışında öğrenim gören ve ders aşamasını tamamlamış ancak bitirme tezi</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aşamasında</w:t>
      </w:r>
      <w:proofErr w:type="gramEnd"/>
      <w:r>
        <w:rPr>
          <w:rFonts w:ascii="Cambria" w:eastAsia="Cambria" w:hAnsi="Cambria" w:cs="Cambria"/>
          <w:sz w:val="24"/>
          <w:szCs w:val="24"/>
        </w:rPr>
        <w:t xml:space="preserve"> olan adaylar diploma/mezuniyet belgesi yerine bu durumda</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olduklarını</w:t>
      </w:r>
      <w:proofErr w:type="gramEnd"/>
      <w:r>
        <w:rPr>
          <w:rFonts w:ascii="Cambria" w:eastAsia="Cambria" w:hAnsi="Cambria" w:cs="Cambria"/>
          <w:sz w:val="24"/>
          <w:szCs w:val="24"/>
        </w:rPr>
        <w:t xml:space="preserve"> gösterir belge ile kayıt hakkı kazandığı yüksek lisans programına kayıt yaptırabilirler. Söz konusu öğrencilerin, Sosyal Bilimler Enstitüsü’nce</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belirtilen</w:t>
      </w:r>
      <w:proofErr w:type="gramEnd"/>
      <w:r>
        <w:rPr>
          <w:rFonts w:ascii="Cambria" w:eastAsia="Cambria" w:hAnsi="Cambria" w:cs="Cambria"/>
          <w:sz w:val="24"/>
          <w:szCs w:val="24"/>
        </w:rPr>
        <w:t xml:space="preserve"> kayıt prosedürüne uyg</w:t>
      </w:r>
      <w:r>
        <w:rPr>
          <w:rFonts w:ascii="Cambria" w:eastAsia="Cambria" w:hAnsi="Cambria" w:cs="Cambria"/>
          <w:sz w:val="24"/>
          <w:szCs w:val="24"/>
        </w:rPr>
        <w:t>un diploma/mezuniyet belgelerini</w:t>
      </w: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Üniversitemize teslim etmemeleri durumunda Enstitü Yönetim Kurulu Kararı</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ile</w:t>
      </w:r>
      <w:proofErr w:type="gramEnd"/>
      <w:r>
        <w:rPr>
          <w:rFonts w:ascii="Cambria" w:eastAsia="Cambria" w:hAnsi="Cambria" w:cs="Cambria"/>
          <w:sz w:val="24"/>
          <w:szCs w:val="24"/>
        </w:rPr>
        <w:t xml:space="preserve"> Üniversitemizden ilişikleri kesilecektir.</w:t>
      </w:r>
    </w:p>
    <w:p w:rsidR="00590A2A" w:rsidRDefault="00590A2A">
      <w:pPr>
        <w:widowControl w:val="0"/>
        <w:spacing w:after="0" w:line="240" w:lineRule="auto"/>
        <w:ind w:left="283" w:right="4"/>
        <w:rPr>
          <w:rFonts w:ascii="Cambria" w:eastAsia="Cambria" w:hAnsi="Cambria" w:cs="Cambria"/>
          <w:sz w:val="24"/>
          <w:szCs w:val="24"/>
        </w:rPr>
      </w:pP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BAŞVURU YAPAN ADAYLARIN DİKKATİNE: Başvuru için gerekli belgelerin</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lastRenderedPageBreak/>
        <w:t>teslim</w:t>
      </w:r>
      <w:proofErr w:type="gramEnd"/>
      <w:r>
        <w:rPr>
          <w:rFonts w:ascii="Cambria" w:eastAsia="Cambria" w:hAnsi="Cambria" w:cs="Cambria"/>
          <w:sz w:val="24"/>
          <w:szCs w:val="24"/>
        </w:rPr>
        <w:t xml:space="preserve"> edilmesi veya temin edilmesi </w:t>
      </w:r>
      <w:r>
        <w:rPr>
          <w:rFonts w:ascii="Cambria" w:eastAsia="Cambria" w:hAnsi="Cambria" w:cs="Cambria"/>
          <w:sz w:val="24"/>
          <w:szCs w:val="24"/>
        </w:rPr>
        <w:t>esnasında ortaya çıkabilecek sorunlarla</w:t>
      </w:r>
    </w:p>
    <w:p w:rsidR="00590A2A" w:rsidRDefault="00BA6E16">
      <w:pPr>
        <w:widowControl w:val="0"/>
        <w:spacing w:after="0" w:line="240" w:lineRule="auto"/>
        <w:ind w:left="283" w:right="4"/>
        <w:rPr>
          <w:rFonts w:ascii="Cambria" w:eastAsia="Cambria" w:hAnsi="Cambria" w:cs="Cambria"/>
          <w:sz w:val="24"/>
          <w:szCs w:val="24"/>
        </w:rPr>
      </w:pPr>
      <w:proofErr w:type="gramStart"/>
      <w:r>
        <w:rPr>
          <w:rFonts w:ascii="Cambria" w:eastAsia="Cambria" w:hAnsi="Cambria" w:cs="Cambria"/>
          <w:sz w:val="24"/>
          <w:szCs w:val="24"/>
        </w:rPr>
        <w:t>alakalı</w:t>
      </w:r>
      <w:proofErr w:type="gramEnd"/>
      <w:r>
        <w:rPr>
          <w:rFonts w:ascii="Cambria" w:eastAsia="Cambria" w:hAnsi="Cambria" w:cs="Cambria"/>
          <w:sz w:val="24"/>
          <w:szCs w:val="24"/>
        </w:rPr>
        <w:t xml:space="preserve"> aşağıdaki elektronik posta adresleri üzerinden ivedilikle iletişime</w:t>
      </w:r>
    </w:p>
    <w:p w:rsidR="00590A2A" w:rsidRDefault="00BA6E16">
      <w:pPr>
        <w:widowControl w:val="0"/>
        <w:spacing w:after="0" w:line="240" w:lineRule="auto"/>
        <w:ind w:left="283" w:right="4"/>
        <w:rPr>
          <w:rFonts w:ascii="Cambria" w:eastAsia="Cambria" w:hAnsi="Cambria" w:cs="Cambria"/>
          <w:sz w:val="24"/>
          <w:szCs w:val="24"/>
        </w:rPr>
      </w:pPr>
      <w:r>
        <w:rPr>
          <w:rFonts w:ascii="Cambria" w:eastAsia="Cambria" w:hAnsi="Cambria" w:cs="Cambria"/>
          <w:sz w:val="24"/>
          <w:szCs w:val="24"/>
        </w:rPr>
        <w:t>geçiniz: irem.dolen@tau.edu.</w:t>
      </w:r>
      <w:proofErr w:type="gramStart"/>
      <w:r>
        <w:rPr>
          <w:rFonts w:ascii="Cambria" w:eastAsia="Cambria" w:hAnsi="Cambria" w:cs="Cambria"/>
          <w:sz w:val="24"/>
          <w:szCs w:val="24"/>
        </w:rPr>
        <w:t>tr , struck</w:t>
      </w:r>
      <w:proofErr w:type="gramEnd"/>
      <w:r>
        <w:rPr>
          <w:rFonts w:ascii="Cambria" w:eastAsia="Cambria" w:hAnsi="Cambria" w:cs="Cambria"/>
          <w:sz w:val="24"/>
          <w:szCs w:val="24"/>
        </w:rPr>
        <w:t>@tau.edu.tr veya kira.braun@uni-passau.de</w:t>
      </w:r>
    </w:p>
    <w:p w:rsidR="00590A2A" w:rsidRDefault="00590A2A">
      <w:pPr>
        <w:widowControl w:val="0"/>
        <w:spacing w:after="0" w:line="240" w:lineRule="auto"/>
        <w:ind w:left="283"/>
        <w:rPr>
          <w:rFonts w:ascii="Cambria" w:eastAsia="Cambria" w:hAnsi="Cambria" w:cs="Cambria"/>
          <w:sz w:val="24"/>
          <w:szCs w:val="24"/>
        </w:rPr>
      </w:pPr>
    </w:p>
    <w:p w:rsidR="00590A2A" w:rsidRDefault="00BA6E16">
      <w:pPr>
        <w:widowControl w:val="0"/>
        <w:tabs>
          <w:tab w:val="left" w:pos="1699"/>
        </w:tabs>
        <w:spacing w:before="121" w:after="0" w:line="240" w:lineRule="auto"/>
        <w:ind w:left="283"/>
        <w:rPr>
          <w:rFonts w:ascii="Cambria" w:eastAsia="Cambria" w:hAnsi="Cambria" w:cs="Cambria"/>
          <w:sz w:val="24"/>
          <w:szCs w:val="24"/>
        </w:rPr>
      </w:pPr>
      <w:r>
        <w:rPr>
          <w:rFonts w:ascii="Cambria" w:eastAsia="Cambria" w:hAnsi="Cambria" w:cs="Cambria"/>
          <w:b/>
          <w:color w:val="0D0D0D"/>
          <w:sz w:val="24"/>
          <w:szCs w:val="24"/>
          <w:u w:val="single"/>
        </w:rPr>
        <w:t>ADRES:</w:t>
      </w:r>
      <w:r>
        <w:rPr>
          <w:rFonts w:ascii="Cambria" w:eastAsia="Cambria" w:hAnsi="Cambria" w:cs="Cambria"/>
          <w:b/>
          <w:color w:val="0D0D0D"/>
          <w:sz w:val="24"/>
          <w:szCs w:val="24"/>
        </w:rPr>
        <w:tab/>
      </w:r>
      <w:r>
        <w:rPr>
          <w:rFonts w:ascii="Cambria" w:eastAsia="Cambria" w:hAnsi="Cambria" w:cs="Cambria"/>
          <w:color w:val="0D0D0D"/>
          <w:sz w:val="24"/>
          <w:szCs w:val="24"/>
        </w:rPr>
        <w:t>Türk-Alman Üniversitesi</w:t>
      </w:r>
    </w:p>
    <w:p w:rsidR="00590A2A" w:rsidRDefault="00BA6E16">
      <w:pPr>
        <w:widowControl w:val="0"/>
        <w:spacing w:after="0" w:line="240" w:lineRule="auto"/>
        <w:ind w:left="1699" w:right="5076"/>
        <w:rPr>
          <w:rFonts w:ascii="Cambria" w:eastAsia="Cambria" w:hAnsi="Cambria" w:cs="Cambria"/>
          <w:sz w:val="24"/>
          <w:szCs w:val="24"/>
        </w:rPr>
      </w:pPr>
      <w:r>
        <w:rPr>
          <w:rFonts w:ascii="Cambria" w:eastAsia="Cambria" w:hAnsi="Cambria" w:cs="Cambria"/>
          <w:color w:val="0D0D0D"/>
          <w:sz w:val="24"/>
          <w:szCs w:val="24"/>
        </w:rPr>
        <w:t>Sosyal Bilimler Enstitüsü Ş</w:t>
      </w:r>
      <w:r>
        <w:rPr>
          <w:rFonts w:ascii="Cambria" w:eastAsia="Cambria" w:hAnsi="Cambria" w:cs="Cambria"/>
          <w:color w:val="0D0D0D"/>
          <w:sz w:val="24"/>
          <w:szCs w:val="24"/>
        </w:rPr>
        <w:t>ahinkaya Cad. No: 86 P.K.34820 Beykoz / İSTANBUL</w:t>
      </w:r>
    </w:p>
    <w:p w:rsidR="00590A2A" w:rsidRDefault="00BA6E16">
      <w:pPr>
        <w:widowControl w:val="0"/>
        <w:spacing w:before="1" w:after="0" w:line="240" w:lineRule="auto"/>
        <w:ind w:left="1699"/>
        <w:rPr>
          <w:rFonts w:ascii="Cambria" w:eastAsia="Cambria" w:hAnsi="Cambria" w:cs="Cambria"/>
          <w:sz w:val="24"/>
          <w:szCs w:val="24"/>
        </w:rPr>
      </w:pPr>
      <w:r>
        <w:rPr>
          <w:rFonts w:ascii="Cambria" w:eastAsia="Cambria" w:hAnsi="Cambria" w:cs="Cambria"/>
          <w:sz w:val="24"/>
          <w:szCs w:val="24"/>
        </w:rPr>
        <w:t xml:space="preserve">E-mail: </w:t>
      </w:r>
      <w:hyperlink r:id="rId23">
        <w:r>
          <w:rPr>
            <w:rFonts w:ascii="Cambria" w:eastAsia="Cambria" w:hAnsi="Cambria" w:cs="Cambria"/>
            <w:sz w:val="24"/>
            <w:szCs w:val="24"/>
          </w:rPr>
          <w:t>sbe@tau.edu.tr</w:t>
        </w:r>
      </w:hyperlink>
    </w:p>
    <w:p w:rsidR="00590A2A" w:rsidRDefault="00BA6E16">
      <w:pPr>
        <w:widowControl w:val="0"/>
        <w:spacing w:before="280" w:after="0" w:line="281" w:lineRule="auto"/>
        <w:ind w:right="6304"/>
        <w:jc w:val="right"/>
        <w:rPr>
          <w:rFonts w:ascii="Cambria" w:eastAsia="Cambria" w:hAnsi="Cambria" w:cs="Cambria"/>
          <w:sz w:val="24"/>
          <w:szCs w:val="24"/>
        </w:rPr>
      </w:pPr>
      <w:r>
        <w:rPr>
          <w:rFonts w:ascii="Cambria" w:eastAsia="Cambria" w:hAnsi="Cambria" w:cs="Cambria"/>
          <w:color w:val="0D0D0D"/>
          <w:sz w:val="24"/>
          <w:szCs w:val="24"/>
        </w:rPr>
        <w:t>Tel: 0216 333 32 70</w:t>
      </w:r>
    </w:p>
    <w:p w:rsidR="00590A2A" w:rsidRDefault="00BA6E16">
      <w:pPr>
        <w:widowControl w:val="0"/>
        <w:spacing w:after="0" w:line="281" w:lineRule="auto"/>
        <w:ind w:right="6323"/>
        <w:jc w:val="right"/>
        <w:rPr>
          <w:rFonts w:ascii="Cambria" w:eastAsia="Cambria" w:hAnsi="Cambria" w:cs="Cambria"/>
          <w:sz w:val="24"/>
          <w:szCs w:val="24"/>
        </w:rPr>
      </w:pPr>
      <w:r>
        <w:rPr>
          <w:rFonts w:ascii="Cambria" w:eastAsia="Cambria" w:hAnsi="Cambria" w:cs="Cambria"/>
          <w:color w:val="0D0D0D"/>
          <w:sz w:val="24"/>
          <w:szCs w:val="24"/>
        </w:rPr>
        <w:t>0216 333 32 76</w:t>
      </w:r>
    </w:p>
    <w:p w:rsidR="00590A2A" w:rsidRDefault="00BA6E16">
      <w:pPr>
        <w:widowControl w:val="0"/>
        <w:spacing w:before="2" w:after="0" w:line="240" w:lineRule="auto"/>
        <w:ind w:right="6290"/>
        <w:jc w:val="right"/>
        <w:rPr>
          <w:rFonts w:ascii="Cambria" w:eastAsia="Cambria" w:hAnsi="Cambria" w:cs="Cambria"/>
          <w:sz w:val="24"/>
          <w:szCs w:val="24"/>
        </w:rPr>
      </w:pPr>
      <w:r>
        <w:rPr>
          <w:rFonts w:ascii="Cambria" w:eastAsia="Cambria" w:hAnsi="Cambria" w:cs="Cambria"/>
          <w:color w:val="0D0D0D"/>
          <w:sz w:val="24"/>
          <w:szCs w:val="24"/>
        </w:rPr>
        <w:t>0216 333 32 73</w:t>
      </w:r>
    </w:p>
    <w:p w:rsidR="00590A2A" w:rsidRDefault="00590A2A"/>
    <w:sectPr w:rsidR="00590A2A">
      <w:pgSz w:w="11910" w:h="16840"/>
      <w:pgMar w:top="2360" w:right="708" w:bottom="1200" w:left="1133" w:header="1058"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16" w:rsidRDefault="00BA6E16">
      <w:pPr>
        <w:spacing w:after="0" w:line="240" w:lineRule="auto"/>
      </w:pPr>
      <w:r>
        <w:separator/>
      </w:r>
    </w:p>
  </w:endnote>
  <w:endnote w:type="continuationSeparator" w:id="0">
    <w:p w:rsidR="00BA6E16" w:rsidRDefault="00BA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2A" w:rsidRDefault="00BA6E16">
    <w:pPr>
      <w:pBdr>
        <w:top w:val="nil"/>
        <w:left w:val="nil"/>
        <w:bottom w:val="nil"/>
        <w:right w:val="nil"/>
        <w:between w:val="nil"/>
      </w:pBdr>
      <w:spacing w:after="120"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simplePos x="0" y="0"/>
              <wp:positionH relativeFrom="column">
                <wp:posOffset>5397500</wp:posOffset>
              </wp:positionH>
              <wp:positionV relativeFrom="paragraph">
                <wp:posOffset>9893300</wp:posOffset>
              </wp:positionV>
              <wp:extent cx="640080" cy="184785"/>
              <wp:effectExtent l="0" t="0" r="0" b="0"/>
              <wp:wrapNone/>
              <wp:docPr id="11" name="Dikdörtgen 11"/>
              <wp:cNvGraphicFramePr/>
              <a:graphic xmlns:a="http://schemas.openxmlformats.org/drawingml/2006/main">
                <a:graphicData uri="http://schemas.microsoft.com/office/word/2010/wordprocessingShape">
                  <wps:wsp>
                    <wps:cNvSpPr/>
                    <wps:spPr>
                      <a:xfrm>
                        <a:off x="5035485" y="3697133"/>
                        <a:ext cx="621030" cy="165735"/>
                      </a:xfrm>
                      <a:prstGeom prst="rect">
                        <a:avLst/>
                      </a:prstGeom>
                      <a:noFill/>
                      <a:ln>
                        <a:noFill/>
                      </a:ln>
                    </wps:spPr>
                    <wps:txbx>
                      <w:txbxContent>
                        <w:p w:rsidR="00590A2A" w:rsidRDefault="00BA6E16">
                          <w:pPr>
                            <w:spacing w:line="245" w:lineRule="auto"/>
                            <w:ind w:left="20" w:firstLine="40"/>
                            <w:textDirection w:val="btLr"/>
                          </w:pPr>
                          <w:proofErr w:type="gramStart"/>
                          <w:r>
                            <w:rPr>
                              <w:color w:val="585858"/>
                            </w:rPr>
                            <w:t xml:space="preserve">Sayfa </w:t>
                          </w:r>
                          <w:r>
                            <w:rPr>
                              <w:b/>
                              <w:color w:val="585858"/>
                            </w:rPr>
                            <w:t xml:space="preserve"> PAGE</w:t>
                          </w:r>
                          <w:proofErr w:type="gramEnd"/>
                          <w:r>
                            <w:rPr>
                              <w:b/>
                              <w:color w:val="585858"/>
                            </w:rPr>
                            <w:t xml:space="preserve"> 7 </w:t>
                          </w:r>
                          <w:r>
                            <w:rPr>
                              <w:color w:val="585858"/>
                            </w:rPr>
                            <w:t xml:space="preserve">/ </w:t>
                          </w:r>
                          <w:r>
                            <w:rPr>
                              <w:b/>
                              <w:color w:val="585858"/>
                            </w:rPr>
                            <w:t xml:space="preserve"> NUMPAGES 7</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5397500</wp:posOffset>
              </wp:positionH>
              <wp:positionV relativeFrom="paragraph">
                <wp:posOffset>9893300</wp:posOffset>
              </wp:positionV>
              <wp:extent cx="640080" cy="184785"/>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0080" cy="18478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16" w:rsidRDefault="00BA6E16">
      <w:pPr>
        <w:spacing w:after="0" w:line="240" w:lineRule="auto"/>
      </w:pPr>
      <w:r>
        <w:separator/>
      </w:r>
    </w:p>
  </w:footnote>
  <w:footnote w:type="continuationSeparator" w:id="0">
    <w:p w:rsidR="00BA6E16" w:rsidRDefault="00BA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2A" w:rsidRDefault="00BA6E16">
    <w:pPr>
      <w:pBdr>
        <w:top w:val="nil"/>
        <w:left w:val="nil"/>
        <w:bottom w:val="nil"/>
        <w:right w:val="nil"/>
        <w:between w:val="nil"/>
      </w:pBdr>
      <w:spacing w:after="120"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page">
            <wp:posOffset>731052</wp:posOffset>
          </wp:positionH>
          <wp:positionV relativeFrom="page">
            <wp:posOffset>672066</wp:posOffset>
          </wp:positionV>
          <wp:extent cx="822587" cy="630688"/>
          <wp:effectExtent l="0" t="0" r="0" b="0"/>
          <wp:wrapNone/>
          <wp:docPr id="12" name="image1.png" descr="TAU_LOGO_small"/>
          <wp:cNvGraphicFramePr/>
          <a:graphic xmlns:a="http://schemas.openxmlformats.org/drawingml/2006/main">
            <a:graphicData uri="http://schemas.openxmlformats.org/drawingml/2006/picture">
              <pic:pic xmlns:pic="http://schemas.openxmlformats.org/drawingml/2006/picture">
                <pic:nvPicPr>
                  <pic:cNvPr id="0" name="image1.png" descr="TAU_LOGO_small"/>
                  <pic:cNvPicPr preferRelativeResize="0"/>
                </pic:nvPicPr>
                <pic:blipFill>
                  <a:blip r:embed="rId1"/>
                  <a:srcRect/>
                  <a:stretch>
                    <a:fillRect/>
                  </a:stretch>
                </pic:blipFill>
                <pic:spPr>
                  <a:xfrm>
                    <a:off x="0" y="0"/>
                    <a:ext cx="822587" cy="630688"/>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59264" behindDoc="1" locked="0" layoutInCell="1" hidden="0" allowOverlap="1">
              <wp:simplePos x="0" y="0"/>
              <wp:positionH relativeFrom="page">
                <wp:posOffset>1681861</wp:posOffset>
              </wp:positionH>
              <wp:positionV relativeFrom="page">
                <wp:posOffset>771748</wp:posOffset>
              </wp:positionV>
              <wp:extent cx="4288155" cy="758825"/>
              <wp:effectExtent l="0" t="0" r="0" b="0"/>
              <wp:wrapNone/>
              <wp:docPr id="10" name="Dikdörtgen 10"/>
              <wp:cNvGraphicFramePr/>
              <a:graphic xmlns:a="http://schemas.openxmlformats.org/drawingml/2006/main">
                <a:graphicData uri="http://schemas.microsoft.com/office/word/2010/wordprocessingShape">
                  <wps:wsp>
                    <wps:cNvSpPr/>
                    <wps:spPr>
                      <a:xfrm>
                        <a:off x="3211448" y="3410113"/>
                        <a:ext cx="4269105" cy="739775"/>
                      </a:xfrm>
                      <a:prstGeom prst="rect">
                        <a:avLst/>
                      </a:prstGeom>
                      <a:noFill/>
                      <a:ln>
                        <a:noFill/>
                      </a:ln>
                    </wps:spPr>
                    <wps:txbx>
                      <w:txbxContent>
                        <w:p w:rsidR="00590A2A" w:rsidRDefault="00BA6E16">
                          <w:pPr>
                            <w:spacing w:before="20" w:line="258" w:lineRule="auto"/>
                            <w:ind w:left="2" w:firstLine="4"/>
                            <w:jc w:val="center"/>
                            <w:textDirection w:val="btLr"/>
                          </w:pPr>
                          <w:r>
                            <w:rPr>
                              <w:b/>
                              <w:color w:val="000000"/>
                              <w:sz w:val="24"/>
                            </w:rPr>
                            <w:t>TÜRK-ALMAN ÜNİVERSİTESİ / SOSYAL BİLİMLER ENSTİTÜSÜ</w:t>
                          </w:r>
                          <w:r>
                            <w:rPr>
                              <w:b/>
                              <w:color w:val="001F5F"/>
                              <w:sz w:val="24"/>
                            </w:rPr>
                            <w:t xml:space="preserve"> KÜLTÜRLERARASI YÖNETİM TEZLİ YÜKSEK LİSANS PROGRAMI</w:t>
                          </w:r>
                        </w:p>
                        <w:p w:rsidR="00590A2A" w:rsidRDefault="00BA6E16">
                          <w:pPr>
                            <w:spacing w:line="279" w:lineRule="auto"/>
                            <w:ind w:left="2" w:right="2" w:firstLine="4"/>
                            <w:jc w:val="center"/>
                            <w:textDirection w:val="btLr"/>
                          </w:pPr>
                          <w:r>
                            <w:rPr>
                              <w:b/>
                              <w:color w:val="234060"/>
                              <w:sz w:val="24"/>
                            </w:rPr>
                            <w:t>2025-2026 EĞİTİM-ÖĞRETİM YILI</w:t>
                          </w:r>
                        </w:p>
                        <w:p w:rsidR="00590A2A" w:rsidRDefault="00BA6E16">
                          <w:pPr>
                            <w:spacing w:line="281" w:lineRule="auto"/>
                            <w:ind w:left="2" w:right="2" w:firstLine="4"/>
                            <w:jc w:val="center"/>
                            <w:textDirection w:val="btLr"/>
                          </w:pPr>
                          <w:r>
                            <w:rPr>
                              <w:b/>
                              <w:color w:val="234060"/>
                              <w:sz w:val="24"/>
                            </w:rPr>
                            <w:t>ÖĞRENCİ KABUL ŞARTLARI VE KONTENJAN BİLGİLERİ</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1681861</wp:posOffset>
              </wp:positionH>
              <wp:positionV relativeFrom="page">
                <wp:posOffset>771748</wp:posOffset>
              </wp:positionV>
              <wp:extent cx="4288155" cy="758825"/>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288155" cy="7588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168E"/>
    <w:multiLevelType w:val="multilevel"/>
    <w:tmpl w:val="E88E4E4A"/>
    <w:lvl w:ilvl="0">
      <w:start w:val="3"/>
      <w:numFmt w:val="decimal"/>
      <w:lvlText w:val="%1."/>
      <w:lvlJc w:val="left"/>
      <w:pPr>
        <w:ind w:left="359" w:hanging="250"/>
      </w:pPr>
      <w:rPr>
        <w:rFonts w:ascii="Cambria" w:eastAsia="Cambria" w:hAnsi="Cambria" w:cs="Cambria"/>
        <w:b/>
        <w:i w:val="0"/>
        <w:color w:val="0D0D0D"/>
        <w:sz w:val="24"/>
        <w:szCs w:val="24"/>
      </w:rPr>
    </w:lvl>
    <w:lvl w:ilvl="1">
      <w:start w:val="1"/>
      <w:numFmt w:val="lowerLetter"/>
      <w:lvlText w:val="%2."/>
      <w:lvlJc w:val="left"/>
      <w:pPr>
        <w:ind w:left="220" w:hanging="396"/>
      </w:pPr>
      <w:rPr>
        <w:rFonts w:ascii="Cambria" w:eastAsia="Cambria" w:hAnsi="Cambria" w:cs="Cambria"/>
        <w:b/>
        <w:i w:val="0"/>
        <w:color w:val="333333"/>
        <w:sz w:val="24"/>
        <w:szCs w:val="24"/>
      </w:rPr>
    </w:lvl>
    <w:lvl w:ilvl="2">
      <w:numFmt w:val="bullet"/>
      <w:lvlText w:val="•"/>
      <w:lvlJc w:val="left"/>
      <w:pPr>
        <w:ind w:left="1011" w:hanging="396"/>
      </w:pPr>
    </w:lvl>
    <w:lvl w:ilvl="3">
      <w:numFmt w:val="bullet"/>
      <w:lvlText w:val="•"/>
      <w:lvlJc w:val="left"/>
      <w:pPr>
        <w:ind w:left="1663" w:hanging="395"/>
      </w:pPr>
    </w:lvl>
    <w:lvl w:ilvl="4">
      <w:numFmt w:val="bullet"/>
      <w:lvlText w:val="•"/>
      <w:lvlJc w:val="left"/>
      <w:pPr>
        <w:ind w:left="2314" w:hanging="396"/>
      </w:pPr>
    </w:lvl>
    <w:lvl w:ilvl="5">
      <w:numFmt w:val="bullet"/>
      <w:lvlText w:val="•"/>
      <w:lvlJc w:val="left"/>
      <w:pPr>
        <w:ind w:left="2966" w:hanging="396"/>
      </w:pPr>
    </w:lvl>
    <w:lvl w:ilvl="6">
      <w:numFmt w:val="bullet"/>
      <w:lvlText w:val="•"/>
      <w:lvlJc w:val="left"/>
      <w:pPr>
        <w:ind w:left="3617" w:hanging="396"/>
      </w:pPr>
    </w:lvl>
    <w:lvl w:ilvl="7">
      <w:numFmt w:val="bullet"/>
      <w:lvlText w:val="•"/>
      <w:lvlJc w:val="left"/>
      <w:pPr>
        <w:ind w:left="4269" w:hanging="396"/>
      </w:pPr>
    </w:lvl>
    <w:lvl w:ilvl="8">
      <w:numFmt w:val="bullet"/>
      <w:lvlText w:val="•"/>
      <w:lvlJc w:val="left"/>
      <w:pPr>
        <w:ind w:left="4920" w:hanging="396"/>
      </w:pPr>
    </w:lvl>
  </w:abstractNum>
  <w:abstractNum w:abstractNumId="1" w15:restartNumberingAfterBreak="0">
    <w:nsid w:val="6EE47643"/>
    <w:multiLevelType w:val="multilevel"/>
    <w:tmpl w:val="74F2E3BC"/>
    <w:lvl w:ilvl="0">
      <w:start w:val="1"/>
      <w:numFmt w:val="decimal"/>
      <w:lvlText w:val="%1)"/>
      <w:lvlJc w:val="left"/>
      <w:pPr>
        <w:ind w:left="194" w:hanging="194"/>
      </w:pPr>
      <w:rPr>
        <w:rFonts w:ascii="Cambria" w:eastAsia="Cambria" w:hAnsi="Cambria" w:cs="Cambria"/>
        <w:b w:val="0"/>
        <w:i w:val="0"/>
        <w:color w:val="0D0D0D"/>
        <w:sz w:val="24"/>
        <w:szCs w:val="24"/>
      </w:rPr>
    </w:lvl>
    <w:lvl w:ilvl="1">
      <w:numFmt w:val="bullet"/>
      <w:lvlText w:val="•"/>
      <w:lvlJc w:val="left"/>
      <w:pPr>
        <w:ind w:left="1282" w:hanging="307"/>
      </w:pPr>
    </w:lvl>
    <w:lvl w:ilvl="2">
      <w:numFmt w:val="bullet"/>
      <w:lvlText w:val="•"/>
      <w:lvlJc w:val="left"/>
      <w:pPr>
        <w:ind w:left="2261" w:hanging="307"/>
      </w:pPr>
    </w:lvl>
    <w:lvl w:ilvl="3">
      <w:numFmt w:val="bullet"/>
      <w:lvlText w:val="•"/>
      <w:lvlJc w:val="left"/>
      <w:pPr>
        <w:ind w:left="3239" w:hanging="307"/>
      </w:pPr>
    </w:lvl>
    <w:lvl w:ilvl="4">
      <w:numFmt w:val="bullet"/>
      <w:lvlText w:val="•"/>
      <w:lvlJc w:val="left"/>
      <w:pPr>
        <w:ind w:left="4218" w:hanging="307"/>
      </w:pPr>
    </w:lvl>
    <w:lvl w:ilvl="5">
      <w:numFmt w:val="bullet"/>
      <w:lvlText w:val="•"/>
      <w:lvlJc w:val="left"/>
      <w:pPr>
        <w:ind w:left="5196" w:hanging="307"/>
      </w:pPr>
    </w:lvl>
    <w:lvl w:ilvl="6">
      <w:numFmt w:val="bullet"/>
      <w:lvlText w:val="•"/>
      <w:lvlJc w:val="left"/>
      <w:pPr>
        <w:ind w:left="6175" w:hanging="307"/>
      </w:pPr>
    </w:lvl>
    <w:lvl w:ilvl="7">
      <w:numFmt w:val="bullet"/>
      <w:lvlText w:val="•"/>
      <w:lvlJc w:val="left"/>
      <w:pPr>
        <w:ind w:left="7153" w:hanging="307"/>
      </w:pPr>
    </w:lvl>
    <w:lvl w:ilvl="8">
      <w:numFmt w:val="bullet"/>
      <w:lvlText w:val="•"/>
      <w:lvlJc w:val="left"/>
      <w:pPr>
        <w:ind w:left="8132" w:hanging="307"/>
      </w:pPr>
    </w:lvl>
  </w:abstractNum>
  <w:abstractNum w:abstractNumId="2" w15:restartNumberingAfterBreak="0">
    <w:nsid w:val="727E2DCC"/>
    <w:multiLevelType w:val="multilevel"/>
    <w:tmpl w:val="2FB49592"/>
    <w:lvl w:ilvl="0">
      <w:start w:val="1"/>
      <w:numFmt w:val="upperRoman"/>
      <w:lvlText w:val="%1"/>
      <w:lvlJc w:val="left"/>
      <w:pPr>
        <w:ind w:left="420" w:hanging="137"/>
      </w:pPr>
      <w:rPr>
        <w:rFonts w:ascii="Cambria" w:eastAsia="Cambria" w:hAnsi="Cambria" w:cs="Cambria"/>
        <w:b/>
        <w:i w:val="0"/>
        <w:color w:val="0D0D0D"/>
        <w:sz w:val="24"/>
        <w:szCs w:val="24"/>
      </w:rPr>
    </w:lvl>
    <w:lvl w:ilvl="1">
      <w:numFmt w:val="bullet"/>
      <w:lvlText w:val="●"/>
      <w:lvlJc w:val="left"/>
      <w:pPr>
        <w:ind w:left="1003" w:hanging="360"/>
      </w:pPr>
      <w:rPr>
        <w:rFonts w:ascii="Noto Sans Symbols" w:eastAsia="Noto Sans Symbols" w:hAnsi="Noto Sans Symbols" w:cs="Noto Sans Symbols"/>
        <w:b w:val="0"/>
        <w:i w:val="0"/>
        <w:color w:val="0D0D0D"/>
        <w:sz w:val="24"/>
        <w:szCs w:val="24"/>
      </w:rPr>
    </w:lvl>
    <w:lvl w:ilvl="2">
      <w:numFmt w:val="bullet"/>
      <w:lvlText w:val="•"/>
      <w:lvlJc w:val="left"/>
      <w:pPr>
        <w:ind w:left="2007" w:hanging="360"/>
      </w:pPr>
    </w:lvl>
    <w:lvl w:ilvl="3">
      <w:numFmt w:val="bullet"/>
      <w:lvlText w:val="•"/>
      <w:lvlJc w:val="left"/>
      <w:pPr>
        <w:ind w:left="3014" w:hanging="360"/>
      </w:pPr>
    </w:lvl>
    <w:lvl w:ilvl="4">
      <w:numFmt w:val="bullet"/>
      <w:lvlText w:val="•"/>
      <w:lvlJc w:val="left"/>
      <w:pPr>
        <w:ind w:left="4021" w:hanging="360"/>
      </w:pPr>
    </w:lvl>
    <w:lvl w:ilvl="5">
      <w:numFmt w:val="bullet"/>
      <w:lvlText w:val="•"/>
      <w:lvlJc w:val="left"/>
      <w:pPr>
        <w:ind w:left="5029" w:hanging="360"/>
      </w:pPr>
    </w:lvl>
    <w:lvl w:ilvl="6">
      <w:numFmt w:val="bullet"/>
      <w:lvlText w:val="•"/>
      <w:lvlJc w:val="left"/>
      <w:pPr>
        <w:ind w:left="6036" w:hanging="360"/>
      </w:pPr>
    </w:lvl>
    <w:lvl w:ilvl="7">
      <w:numFmt w:val="bullet"/>
      <w:lvlText w:val="•"/>
      <w:lvlJc w:val="left"/>
      <w:pPr>
        <w:ind w:left="7043" w:hanging="360"/>
      </w:pPr>
    </w:lvl>
    <w:lvl w:ilvl="8">
      <w:numFmt w:val="bullet"/>
      <w:lvlText w:val="•"/>
      <w:lvlJc w:val="left"/>
      <w:pPr>
        <w:ind w:left="805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2A"/>
    <w:rsid w:val="0040546D"/>
    <w:rsid w:val="00590A2A"/>
    <w:rsid w:val="00BA6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A3EEC-32CF-4863-AB94-803F311B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GvdeMetni">
    <w:name w:val="Body Text"/>
    <w:basedOn w:val="Normal"/>
    <w:link w:val="GvdeMetniChar"/>
    <w:uiPriority w:val="99"/>
    <w:semiHidden/>
    <w:unhideWhenUsed/>
    <w:rsid w:val="00FC3894"/>
    <w:pPr>
      <w:spacing w:after="120"/>
    </w:pPr>
  </w:style>
  <w:style w:type="character" w:customStyle="1" w:styleId="GvdeMetniChar">
    <w:name w:val="Gövde Metni Char"/>
    <w:basedOn w:val="VarsaylanParagrafYazTipi"/>
    <w:link w:val="GvdeMetni"/>
    <w:uiPriority w:val="99"/>
    <w:semiHidden/>
    <w:rsid w:val="00FC3894"/>
  </w:style>
  <w:style w:type="table" w:customStyle="1" w:styleId="TableNormal1">
    <w:name w:val="Table Normal1"/>
    <w:uiPriority w:val="2"/>
    <w:semiHidden/>
    <w:unhideWhenUsed/>
    <w:qFormat/>
    <w:rsid w:val="00FC38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FC3894"/>
    <w:pPr>
      <w:ind w:left="720"/>
      <w:contextualSpacing/>
    </w:pPr>
  </w:style>
  <w:style w:type="paragraph" w:styleId="stBilgi">
    <w:name w:val="header"/>
    <w:basedOn w:val="Normal"/>
    <w:link w:val="stBilgiChar"/>
    <w:uiPriority w:val="99"/>
    <w:unhideWhenUsed/>
    <w:rsid w:val="00E90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0A64"/>
  </w:style>
  <w:style w:type="paragraph" w:styleId="AltBilgi">
    <w:name w:val="footer"/>
    <w:basedOn w:val="Normal"/>
    <w:link w:val="AltBilgiChar"/>
    <w:uiPriority w:val="99"/>
    <w:unhideWhenUsed/>
    <w:rsid w:val="00E90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0A64"/>
  </w:style>
  <w:style w:type="character" w:styleId="Kpr">
    <w:name w:val="Hyperlink"/>
    <w:basedOn w:val="VarsaylanParagrafYazTipi"/>
    <w:uiPriority w:val="99"/>
    <w:unhideWhenUsed/>
    <w:rsid w:val="0006453F"/>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Pr>
  </w:style>
  <w:style w:type="table" w:customStyle="1" w:styleId="a0">
    <w:basedOn w:val="TableNormal0"/>
    <w:pPr>
      <w:widowControl w:val="0"/>
      <w:spacing w:after="0" w:line="240" w:lineRule="auto"/>
    </w:pPr>
    <w:tblPr>
      <w:tblStyleRowBandSize w:val="1"/>
      <w:tblStyleColBandSize w:val="1"/>
    </w:tblPr>
  </w:style>
  <w:style w:type="table" w:customStyle="1" w:styleId="a1">
    <w:basedOn w:val="TableNormal0"/>
    <w:pPr>
      <w:widowControl w:val="0"/>
      <w:spacing w:after="0" w:line="240" w:lineRule="auto"/>
    </w:pPr>
    <w:tblPr>
      <w:tblStyleRowBandSize w:val="1"/>
      <w:tblStyleColBandSize w:val="1"/>
    </w:tblPr>
  </w:style>
  <w:style w:type="table" w:customStyle="1" w:styleId="a2">
    <w:basedOn w:val="TableNormal0"/>
    <w:pPr>
      <w:widowControl w:val="0"/>
      <w:spacing w:after="0" w:line="240" w:lineRule="auto"/>
    </w:pPr>
    <w:tblPr>
      <w:tblStyleRowBandSize w:val="1"/>
      <w:tblStyleColBandSize w:val="1"/>
    </w:tblPr>
  </w:style>
  <w:style w:type="table" w:customStyle="1" w:styleId="a3">
    <w:basedOn w:val="TableNormal0"/>
    <w:pPr>
      <w:widowControl w:val="0"/>
      <w:spacing w:after="0" w:line="240" w:lineRule="auto"/>
    </w:pPr>
    <w:tblPr>
      <w:tblStyleRowBandSize w:val="1"/>
      <w:tblStyleColBandSize w:val="1"/>
    </w:tblPr>
  </w:style>
  <w:style w:type="table" w:customStyle="1" w:styleId="a4">
    <w:basedOn w:val="TableNormal0"/>
    <w:pPr>
      <w:widowControl w:val="0"/>
      <w:spacing w:after="0" w:line="240" w:lineRule="auto"/>
    </w:pPr>
    <w:tblPr>
      <w:tblStyleRowBandSize w:val="1"/>
      <w:tblStyleColBandSize w:val="1"/>
    </w:tblPr>
  </w:style>
  <w:style w:type="table" w:customStyle="1" w:styleId="a5">
    <w:basedOn w:val="TableNormal0"/>
    <w:pPr>
      <w:widowControl w:val="0"/>
      <w:spacing w:after="0" w:line="240" w:lineRule="auto"/>
    </w:pPr>
    <w:tblPr>
      <w:tblStyleRowBandSize w:val="1"/>
      <w:tblStyleColBandSize w:val="1"/>
    </w:tblPr>
  </w:style>
  <w:style w:type="table" w:customStyle="1" w:styleId="a6">
    <w:basedOn w:val="TableNormal0"/>
    <w:pPr>
      <w:widowControl w:val="0"/>
      <w:spacing w:after="0" w:line="240" w:lineRule="auto"/>
    </w:pPr>
    <w:tblPr>
      <w:tblStyleRowBandSize w:val="1"/>
      <w:tblStyleColBandSize w:val="1"/>
    </w:tblPr>
  </w:style>
  <w:style w:type="table" w:customStyle="1" w:styleId="a7">
    <w:basedOn w:val="TableNormal0"/>
    <w:pPr>
      <w:widowControl w:val="0"/>
      <w:spacing w:after="0" w:line="240" w:lineRule="auto"/>
    </w:pPr>
    <w:tblPr>
      <w:tblStyleRowBandSize w:val="1"/>
      <w:tblStyleColBandSize w:val="1"/>
    </w:tblPr>
  </w:style>
  <w:style w:type="table" w:customStyle="1" w:styleId="a8">
    <w:basedOn w:val="TableNormal0"/>
    <w:pPr>
      <w:widowControl w:val="0"/>
      <w:spacing w:after="0" w:line="240" w:lineRule="auto"/>
    </w:pPr>
    <w:tblPr>
      <w:tblStyleRowBandSize w:val="1"/>
      <w:tblStyleColBandSize w:val="1"/>
    </w:tblPr>
  </w:style>
  <w:style w:type="table" w:customStyle="1" w:styleId="a9">
    <w:basedOn w:val="TableNormal0"/>
    <w:pPr>
      <w:widowControl w:val="0"/>
      <w:spacing w:after="0" w:line="240" w:lineRule="auto"/>
    </w:pPr>
    <w:tblPr>
      <w:tblStyleRowBandSize w:val="1"/>
      <w:tblStyleColBandSize w:val="1"/>
    </w:tblPr>
  </w:style>
  <w:style w:type="table" w:customStyle="1" w:styleId="aa">
    <w:basedOn w:val="TableNormal0"/>
    <w:pPr>
      <w:widowControl w:val="0"/>
      <w:spacing w:after="0" w:line="240" w:lineRule="auto"/>
    </w:pPr>
    <w:tblPr>
      <w:tblStyleRowBandSize w:val="1"/>
      <w:tblStyleColBandSize w:val="1"/>
    </w:tblPr>
  </w:style>
  <w:style w:type="table" w:customStyle="1" w:styleId="ab">
    <w:basedOn w:val="TableNormal0"/>
    <w:pPr>
      <w:widowControl w:val="0"/>
      <w:spacing w:after="0" w:line="240" w:lineRule="auto"/>
    </w:pPr>
    <w:tblPr>
      <w:tblStyleRowBandSize w:val="1"/>
      <w:tblStyleColBandSize w:val="1"/>
    </w:tblPr>
  </w:style>
  <w:style w:type="table" w:customStyle="1" w:styleId="ac">
    <w:basedOn w:val="TableNormal0"/>
    <w:pPr>
      <w:widowControl w:val="0"/>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s.tau.edu.tr/oibs/ina_app/" TargetMode="External"/><Relationship Id="rId18" Type="http://schemas.openxmlformats.org/officeDocument/2006/relationships/hyperlink" Target="https://okultanima.yok.gov.tr/" TargetMode="External"/><Relationship Id="rId3" Type="http://schemas.openxmlformats.org/officeDocument/2006/relationships/styles" Target="styles.xml"/><Relationship Id="rId21" Type="http://schemas.openxmlformats.org/officeDocument/2006/relationships/hyperlink" Target="http://oidb.tau.edu.tr/katki-payi-ve-ogrenim-ucreti" TargetMode="External"/><Relationship Id="rId7" Type="http://schemas.openxmlformats.org/officeDocument/2006/relationships/endnotes" Target="endnotes.xml"/><Relationship Id="rId12" Type="http://schemas.openxmlformats.org/officeDocument/2006/relationships/hyperlink" Target="https://sbe.tau.edu.tr/" TargetMode="External"/><Relationship Id="rId17" Type="http://schemas.openxmlformats.org/officeDocument/2006/relationships/hyperlink" Target="https://dokuman.osym.gov.tr/pdfdokuman/2023/GENEL/esde%C4%9Ferlikdokuman241020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kuman.osym.gov.tr/pdfdokuman/2023/GENEL/esde%C4%9Ferlikdokuman24102023.pdf" TargetMode="External"/><Relationship Id="rId20" Type="http://schemas.openxmlformats.org/officeDocument/2006/relationships/hyperlink" Target="https://denklik.yok.gov.tr/online-basv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kuman.osym.gov.tr/pdfdokuman/2023/GENEL/esde%C4%9Ferlikdokuman241020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e@tau.edu.tr" TargetMode="External"/><Relationship Id="rId23" Type="http://schemas.openxmlformats.org/officeDocument/2006/relationships/hyperlink" Target="mailto:sbe@tau.edu.tr" TargetMode="External"/><Relationship Id="rId10" Type="http://schemas.openxmlformats.org/officeDocument/2006/relationships/hyperlink" Target="https://dokuman.osym.gov.tr/pdfdokuman/2023/GENEL/esde%C4%9Ferlikdokuman24102023.pdf" TargetMode="External"/><Relationship Id="rId19" Type="http://schemas.openxmlformats.org/officeDocument/2006/relationships/hyperlink" Target="https://www.studyinturkiye.gov.tr/StudyinTurkey/ShowDetail?rID=7kfKef%2Bq%2Bvg%3D&amp;&amp;cId=PE4Nr0mMoY4%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e.tau.edu.tr/ortak-formlargemeinsam" TargetMode="External"/><Relationship Id="rId22" Type="http://schemas.openxmlformats.org/officeDocument/2006/relationships/hyperlink" Target="http://oidb.tau.edu.tr/katki-payi-ve-ogrenim-ucre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GknwCbS4esV46T+5OqorDQzuw==">CgMxLjAyDWguN2VyaXQ0eWswdHIyDmguaXdxN2llYXQ5YWV2OAByITFwaldZMkFlTzRENFd0UzMwa0R2MWRSSm5tdml1aFNpRw==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10201</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DÖLEN</dc:creator>
  <cp:lastModifiedBy>İREM DÖLEN</cp:lastModifiedBy>
  <cp:revision>2</cp:revision>
  <dcterms:created xsi:type="dcterms:W3CDTF">2025-06-04T08:47:00Z</dcterms:created>
  <dcterms:modified xsi:type="dcterms:W3CDTF">2025-06-04T08:47:00Z</dcterms:modified>
</cp:coreProperties>
</file>