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TÜRK-ALMAN ÜNİVERSİTESİ</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KÜLTÜR VE SOSYAL BİLİMLER FAKÜLTESİ</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KÜLTÜR VE İLETİŞİM BİLİMLERİ</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SOSYOLOJİ BÖLÜMLERİ</w:t>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ÇİFT ANADAL PROGRAMI PROTOKOLÜ</w:t>
      </w:r>
    </w:p>
    <w:p w:rsidR="00000000" w:rsidDel="00000000" w:rsidP="00000000" w:rsidRDefault="00000000" w:rsidRPr="00000000" w14:paraId="00000007">
      <w:pPr>
        <w:spacing w:line="1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23.02.2026 tarihinde imzalanan bu protokol ile Türk-Alman Üniversitesi Kültür ve Sosyal Bilimler Fakültesi Kültür ve İletişim Bilimleri Lisans Programı öğrencileri ile Sosyoloji Lisans Programı öğrencileri için “Yükseköğretim Kurumlarında Önlisans ve Lisans Düzeyindeki Programlar Arasında Geçiş, Çift Anadal, Yandal ile Kurumlararası Kredi Transferi Yapılması Esaslarına İlişkin Yönetmelik” ve “Türk-Alman Üniversitesi Çift Anadal ve Yandal Programı Yönergesi” kapsamında çift anadal programlarının açılması kararlaştırılmıştır. Bu kapsamda “Türk-Alman Üniversitesi Çift Anadal ve Yandal Programı Yönergesi”nin gereklilikleri dahilinde seçilecek Kültür ve İletişim Bilimleri Lisans Programı ve Sosyoloji Lisans Programı öğrencilerinin, aşağıda belirtilen koşulları yerine getirerek ilgili bölümden çift anadal diploması alabilmelerinin uygun olduğuna karar verilmiştir.</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protokol, Türk Alman Üniversitesi Çift Anadal ve Yandal Programı Yönergesi hükümlerine dayanılarak hazırlanmıştır. Yönergede yer almayan ve yalnızca bu iki programa özgü hususlar bu protokol ile düzenlenmiştir.</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Kontenjanlar: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Çift anadal kontenjanları, Türk-Alman Üniversitesi Çift Anadal ve Yandal Programı Yönergesi</w:t>
      </w:r>
      <w:r w:rsidDel="00000000" w:rsidR="00000000" w:rsidRPr="00000000">
        <w:rPr>
          <w:rFonts w:ascii="Times New Roman" w:cs="Times New Roman" w:eastAsia="Times New Roman" w:hAnsi="Times New Roman"/>
          <w:sz w:val="24"/>
          <w:szCs w:val="24"/>
          <w:rtl w:val="0"/>
        </w:rPr>
        <w:t xml:space="preserve">’ne göre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her akademik yıl için ilgili anadal programlarının kontenjanının %20’sinden az olmamak üzere ilgili bölümlerin önerisi ve </w:t>
      </w:r>
      <w:r w:rsidDel="00000000" w:rsidR="00000000" w:rsidRPr="00000000">
        <w:rPr>
          <w:rFonts w:ascii="Times New Roman" w:cs="Times New Roman" w:eastAsia="Times New Roman" w:hAnsi="Times New Roman"/>
          <w:sz w:val="24"/>
          <w:szCs w:val="24"/>
          <w:rtl w:val="0"/>
        </w:rPr>
        <w:t xml:space="preserve">Senato tarafından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belirlenir.</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Başvuru ve Kabul: Çift anadala başvuru koşulları, değerlendirme ve kabul süreçleri </w:t>
      </w:r>
      <w:r w:rsidDel="00000000" w:rsidR="00000000" w:rsidRPr="00000000">
        <w:rPr>
          <w:rFonts w:ascii="Times New Roman" w:cs="Times New Roman" w:eastAsia="Times New Roman" w:hAnsi="Times New Roman"/>
          <w:sz w:val="24"/>
          <w:szCs w:val="24"/>
          <w:rtl w:val="0"/>
        </w:rPr>
        <w:t xml:space="preserve">Türk-Alman Üniversitesi Çift Anadal ve Yandal Programı Yönergesi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hükümlerine tabidir. Benzer bir şekilde, öğrencinin çift anadal kapsamındaki başarı ve devam koşulları </w:t>
      </w:r>
      <w:r w:rsidDel="00000000" w:rsidR="00000000" w:rsidRPr="00000000">
        <w:rPr>
          <w:rFonts w:ascii="Times New Roman" w:cs="Times New Roman" w:eastAsia="Times New Roman" w:hAnsi="Times New Roman"/>
          <w:sz w:val="24"/>
          <w:szCs w:val="24"/>
          <w:rtl w:val="0"/>
        </w:rPr>
        <w:t xml:space="preserve">Türk-Alman Üniversitesi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Çift Anadal ve Yandal Programı Yönergesi hükümlerine tabidir.</w:t>
      </w:r>
    </w:p>
    <w:p w:rsidR="00000000" w:rsidDel="00000000" w:rsidP="00000000" w:rsidRDefault="00000000" w:rsidRPr="00000000" w14:paraId="0000000F">
      <w:pPr>
        <w:ind w:firstLine="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Ders yükü: Kültür ve İletişim Bilimleri ve Sosyoloji bölümleri arasında alınacak dersler, bölümler tarafından oluşturulan ve bu protokol ekinde verilen ders tablosu esas alınarak yapılır. Ders tablosunda ortak olarak gösterilen derslerin, öğrenci tarafından anadal programından alınması esastır. Ortak dersler, aynı isim ile iki öğretim planında birden yer alan ve eşdeğer olan derslerdir. Ö</w:t>
      </w:r>
      <w:r w:rsidDel="00000000" w:rsidR="00000000" w:rsidRPr="00000000">
        <w:rPr>
          <w:rFonts w:ascii="Times New Roman" w:cs="Times New Roman" w:eastAsia="Times New Roman" w:hAnsi="Times New Roman"/>
          <w:sz w:val="24"/>
          <w:szCs w:val="24"/>
          <w:rtl w:val="0"/>
        </w:rPr>
        <w:t xml:space="preserve">ğrenciler ortak dersleri ve çift anadal bölümünün zorunlu fark derslerini aldıktan sonra çift anadal programını tamamlaması için gerekli olan en az 240 AKTS’ye varacak şekilde seçmeli ders almakla yükümlüdür. Öğrenciler, üniversite seçmeli dersler kategorisinde kendi bölümüne ait olan dersler yerine belirtilen diğer alanlardaki üniversite seçmeli derslerini alabilirler.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Danışmanlık: Çift Anadal öğrencilerine, anadal programlarındaki danışmanlarına ilaveten çift anadal yaptığı programdan danışman atanır.</w:t>
      </w:r>
    </w:p>
    <w:p w:rsidR="00000000" w:rsidDel="00000000" w:rsidP="00000000" w:rsidRDefault="00000000" w:rsidRPr="00000000" w14:paraId="00000013">
      <w:pPr>
        <w:ind w:firstLine="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Başarı ve Devam Koşulları: Öğrencinin çift anadal programı kapsamındaki başarı ve devam koşulları </w:t>
      </w:r>
      <w:r w:rsidDel="00000000" w:rsidR="00000000" w:rsidRPr="00000000">
        <w:rPr>
          <w:rFonts w:ascii="Times New Roman" w:cs="Times New Roman" w:eastAsia="Times New Roman" w:hAnsi="Times New Roman"/>
          <w:sz w:val="24"/>
          <w:szCs w:val="24"/>
          <w:rtl w:val="0"/>
        </w:rPr>
        <w:t xml:space="preserve">Türk-Alman Üniversitesi Çift Anadal ve Yandal Programı Yönergesi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hükümlerine tabidir.</w:t>
      </w:r>
    </w:p>
    <w:p w:rsidR="00000000" w:rsidDel="00000000" w:rsidP="00000000" w:rsidRDefault="00000000" w:rsidRPr="00000000" w14:paraId="00000015">
      <w:pPr>
        <w:ind w:firstLine="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Yürürlük: Bu protokol, ilgili bölüm kurullarının onayını takiben 2026-2027 Eğitim-Öğretim Yılı Güz Yarıyılından itibaren yürürlüğe girer.</w:t>
      </w:r>
      <w:r w:rsidDel="00000000" w:rsidR="00000000" w:rsidRPr="00000000">
        <w:rPr>
          <w:rtl w:val="0"/>
        </w:rPr>
      </w:r>
    </w:p>
    <w:p w:rsidR="00000000" w:rsidDel="00000000" w:rsidP="00000000" w:rsidRDefault="00000000" w:rsidRPr="00000000" w14:paraId="00000017">
      <w:pPr>
        <w:keepNext w:val="0"/>
        <w:keepLines w:val="0"/>
        <w:spacing w:after="0" w:before="480" w:line="16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ORTAK DERSLER</w:t>
      </w:r>
    </w:p>
    <w:tbl>
      <w:tblPr>
        <w:tblStyle w:val="Table1"/>
        <w:tblW w:w="972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1140"/>
        <w:gridCol w:w="345"/>
        <w:gridCol w:w="375"/>
        <w:gridCol w:w="345"/>
        <w:gridCol w:w="795"/>
        <w:gridCol w:w="840"/>
        <w:gridCol w:w="1005"/>
        <w:gridCol w:w="1140"/>
        <w:gridCol w:w="345"/>
        <w:gridCol w:w="375"/>
        <w:gridCol w:w="345"/>
        <w:gridCol w:w="795"/>
        <w:gridCol w:w="870"/>
        <w:tblGridChange w:id="0">
          <w:tblGrid>
            <w:gridCol w:w="1005"/>
            <w:gridCol w:w="1140"/>
            <w:gridCol w:w="345"/>
            <w:gridCol w:w="375"/>
            <w:gridCol w:w="345"/>
            <w:gridCol w:w="795"/>
            <w:gridCol w:w="840"/>
            <w:gridCol w:w="1005"/>
            <w:gridCol w:w="1140"/>
            <w:gridCol w:w="345"/>
            <w:gridCol w:w="375"/>
            <w:gridCol w:w="345"/>
            <w:gridCol w:w="795"/>
            <w:gridCol w:w="870"/>
          </w:tblGrid>
        </w:tblGridChange>
      </w:tblGrid>
      <w:tr>
        <w:trPr>
          <w:cantSplit w:val="0"/>
          <w:tblHeader w:val="0"/>
        </w:trPr>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KIB Kodu</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KIB Dersin Adı</w:t>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Yarıyıl</w:t>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 Kodu</w:t>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 Dersin Adı</w:t>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p>
        </w:tc>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Yarıyıl</w:t>
            </w:r>
          </w:p>
        </w:tc>
      </w:tr>
      <w:tr>
        <w:trPr>
          <w:cantSplit w:val="0"/>
          <w:tblHeader w:val="0"/>
        </w:trPr>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TUR001</w:t>
            </w:r>
          </w:p>
        </w:tc>
        <w:tc>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 Dili I</w:t>
            </w:r>
          </w:p>
        </w:tc>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TUR001</w:t>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Türkçe I</w:t>
            </w:r>
          </w:p>
        </w:tc>
        <w:tc>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ENG101</w:t>
            </w:r>
          </w:p>
        </w:tc>
        <w:tc>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w:t>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ENG101</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w:t>
            </w:r>
          </w:p>
        </w:tc>
        <w:tc>
          <w:tcPr/>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TUR002</w:t>
            </w:r>
          </w:p>
        </w:tc>
        <w:tc>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 Dili</w:t>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TUR002</w:t>
            </w:r>
          </w:p>
        </w:tc>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Türkçe II</w:t>
            </w:r>
          </w:p>
        </w:tc>
        <w:tc>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ENG102</w:t>
            </w:r>
          </w:p>
        </w:tc>
        <w:tc>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II</w:t>
            </w:r>
          </w:p>
        </w:tc>
        <w:tc>
          <w:tcPr/>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ENG102</w:t>
            </w:r>
          </w:p>
        </w:tc>
        <w:tc>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II</w:t>
            </w:r>
          </w:p>
        </w:tc>
        <w:tc>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ENG201</w:t>
            </w:r>
          </w:p>
        </w:tc>
        <w:tc>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III</w:t>
            </w:r>
          </w:p>
        </w:tc>
        <w:tc>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ENG201</w:t>
            </w:r>
          </w:p>
        </w:tc>
        <w:tc>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III</w:t>
            </w:r>
          </w:p>
        </w:tc>
        <w:tc>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AIT101</w:t>
            </w:r>
          </w:p>
        </w:tc>
        <w:tc>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Atatürk İlkeleri ve İnkılap Tarihi I</w:t>
            </w:r>
          </w:p>
        </w:tc>
        <w:tc>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AIT101</w:t>
            </w:r>
          </w:p>
        </w:tc>
        <w:tc>
          <w:tcPr/>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Atatürk İlkeleri ve İnkılap Tarihi I</w:t>
            </w:r>
          </w:p>
        </w:tc>
        <w:tc>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ENG202</w:t>
            </w:r>
          </w:p>
        </w:tc>
        <w:tc>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IV</w:t>
            </w:r>
          </w:p>
        </w:tc>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ENG202</w:t>
            </w:r>
          </w:p>
        </w:tc>
        <w:tc>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İngilizce IV</w:t>
            </w:r>
          </w:p>
        </w:tc>
        <w:tc>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AIT002</w:t>
            </w:r>
          </w:p>
        </w:tc>
        <w:tc>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Atatürk İlkeleri ve İnkılap Tarihi II</w:t>
            </w:r>
          </w:p>
        </w:tc>
        <w:tc>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AIT002</w:t>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Atatürk İlkeleri ve İnkılap Tarihi II</w:t>
            </w:r>
          </w:p>
        </w:tc>
        <w:tc>
          <w:tcPr/>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ENG301</w:t>
            </w:r>
          </w:p>
        </w:tc>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İngilizce I</w:t>
            </w:r>
          </w:p>
        </w:tc>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ENG301</w:t>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İngilizce I</w:t>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ENG302</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İngilizce II</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ENG302</w:t>
            </w:r>
          </w:p>
        </w:tc>
        <w:tc>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İngilizce II</w:t>
            </w:r>
          </w:p>
        </w:tc>
        <w:tc>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blHeader w:val="0"/>
        </w:trPr>
        <w:tc>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ÜSD001</w:t>
            </w:r>
          </w:p>
        </w:tc>
        <w:tc>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 Seçmeli Ders Havuzu I</w:t>
            </w:r>
          </w:p>
        </w:tc>
        <w:tc>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ÜSD001</w:t>
            </w:r>
          </w:p>
        </w:tc>
        <w:tc>
          <w:tcPr/>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 Seçmeli Ders Havuzu I</w:t>
            </w:r>
          </w:p>
        </w:tc>
        <w:tc>
          <w:tcPr/>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ÜSD002</w:t>
            </w:r>
          </w:p>
        </w:tc>
        <w:tc>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 Seçmeli Ders Havuzu II</w:t>
            </w:r>
          </w:p>
        </w:tc>
        <w:tc>
          <w:tcPr/>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ÜSD002</w:t>
            </w:r>
          </w:p>
        </w:tc>
        <w:tc>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Üniversite Seçmeli Ders Havuzu II</w:t>
            </w:r>
          </w:p>
        </w:tc>
        <w:tc>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p w:rsidR="00000000" w:rsidDel="00000000" w:rsidP="00000000" w:rsidRDefault="00000000" w:rsidRPr="00000000" w14:paraId="000000CE">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Toplam: 30 </w:t>
      </w:r>
      <w:r w:rsidDel="00000000" w:rsidR="00000000" w:rsidRPr="00000000">
        <w:rPr>
          <w:rFonts w:ascii="Times New Roman" w:cs="Times New Roman" w:eastAsia="Times New Roman" w:hAnsi="Times New Roman"/>
          <w:b w:val="1"/>
          <w:bCs w:val="1"/>
          <w:sz w:val="24"/>
          <w:szCs w:val="24"/>
          <w:rtl w:val="0"/>
        </w:rPr>
        <w:t xml:space="preserve">AKTS</w:t>
      </w: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b w:val="1"/>
          <w:bCs w:val="1"/>
          <w:rtl w:val="0"/>
        </w:rPr>
        <w:tab/>
        <w:tab/>
        <w:tab/>
        <w:tab/>
        <w:tab/>
      </w:r>
      <w:r w:rsidDel="00000000" w:rsidR="00000000" w:rsidRPr="00000000">
        <w:rPr>
          <w:rFonts w:ascii="Times New Roman" w:cs="Times New Roman" w:eastAsia="Times New Roman" w:hAnsi="Times New Roman"/>
          <w:b w:val="1"/>
          <w:bCs w:val="1"/>
          <w:sz w:val="24"/>
          <w:szCs w:val="24"/>
          <w:rtl w:val="0"/>
        </w:rPr>
        <w:t xml:space="preserve">Toplam: 24 AKTS</w:t>
      </w:r>
    </w:p>
    <w:p w:rsidR="00000000" w:rsidDel="00000000" w:rsidP="00000000" w:rsidRDefault="00000000" w:rsidRPr="00000000" w14:paraId="000000CF">
      <w:pPr>
        <w:spacing w:before="480" w:line="168"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spacing w:before="480" w:line="168"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spacing w:before="480" w:line="1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SOSYOLOJİ BÖLÜMÜ ZORUNLU FARK DERSLERİ</w:t>
      </w:r>
      <w:r w:rsidDel="00000000" w:rsidR="00000000" w:rsidRPr="00000000">
        <w:rPr>
          <w:rtl w:val="0"/>
        </w:rPr>
      </w:r>
    </w:p>
    <w:tbl>
      <w:tblPr>
        <w:tblStyle w:val="Table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00"/>
        <w:gridCol w:w="1290"/>
        <w:gridCol w:w="1320"/>
        <w:gridCol w:w="1680"/>
        <w:gridCol w:w="1080"/>
        <w:gridCol w:w="1170"/>
        <w:gridCol w:w="1275"/>
        <w:tblGridChange w:id="0">
          <w:tblGrid>
            <w:gridCol w:w="1200"/>
            <w:gridCol w:w="1290"/>
            <w:gridCol w:w="1320"/>
            <w:gridCol w:w="1680"/>
            <w:gridCol w:w="1080"/>
            <w:gridCol w:w="1170"/>
            <w:gridCol w:w="1275"/>
          </w:tblGrid>
        </w:tblGridChange>
      </w:tblGrid>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Yıl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Yarıyıl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Sosyolojiye Giriş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Sosyolojinin Felsefi Temelleri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Çalışma Teknikleri: Bilimsel Çalışmalar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Küresel Uygarlıklar Tarihi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SOZ161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Sosyolojiye Giriş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Bilimlerde Mantık ve Argümantasyon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SOZ142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ve Kültürel Antropoloji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SOZ152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Türkiye’nin Toplumsal Yapısı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SOZ162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2.Yıl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 Kuramları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 Bilimlerinde Nitel Araştırma Yöntemleri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İstatistik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SOZ231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Göç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SOZ241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Kent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SOZ261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 Kuramları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12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 Bilimlerinde Nicel Araştırma Yöntemleri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Toplumsal Yapılar ve Değişim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Toplumsal Cinsiyet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SOZ262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IV</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SOZ311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Araştırma Yöntemleri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SOZ361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V</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SOZ312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İleri Araştırma Yöntemleri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SOZ362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VI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3">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Staj</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Türk-Alman İlişkileri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SOZ431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 Sosyoloji Tarihi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SOZ437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Araştırma Semineri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Ulusaşırı Türk-Alman Alanları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SOZ426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Bitirme Projesi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bl>
    <w:p w:rsidR="00000000" w:rsidDel="00000000" w:rsidP="00000000" w:rsidRDefault="00000000" w:rsidRPr="00000000" w14:paraId="000001EA">
      <w:pPr>
        <w:spacing w:after="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tab/>
        <w:tab/>
        <w:tab/>
        <w:tab/>
        <w:tab/>
        <w:tab/>
        <w:tab/>
        <w:tab/>
        <w:tab/>
      </w:r>
      <w:r w:rsidDel="00000000" w:rsidR="00000000" w:rsidRPr="00000000">
        <w:rPr>
          <w:rFonts w:ascii="Times New Roman" w:cs="Times New Roman" w:eastAsia="Times New Roman" w:hAnsi="Times New Roman"/>
          <w:b w:val="1"/>
          <w:bCs w:val="1"/>
          <w:rtl w:val="0"/>
        </w:rPr>
        <w:tab/>
        <w:t xml:space="preserve">Toplam: 156 AKTS</w:t>
      </w:r>
    </w:p>
    <w:p w:rsidR="00000000" w:rsidDel="00000000" w:rsidP="00000000" w:rsidRDefault="00000000" w:rsidRPr="00000000" w14:paraId="000001EB">
      <w:pPr>
        <w:spacing w:before="480" w:line="16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SOSYOLOJİ BÖLÜMÜ SEÇMELİ FARK DERSLERİ</w:t>
      </w:r>
    </w:p>
    <w:p w:rsidR="00000000" w:rsidDel="00000000" w:rsidP="00000000" w:rsidRDefault="00000000" w:rsidRPr="00000000" w14:paraId="000001EC">
      <w:pPr>
        <w:spacing w:before="480" w:line="168" w:lineRule="auto"/>
        <w:rPr>
          <w:rFonts w:ascii="Times New Roman" w:cs="Times New Roman" w:eastAsia="Times New Roman" w:hAnsi="Times New Roman"/>
          <w:b w:val="1"/>
          <w:bCs w:val="1"/>
          <w:color w:val="365f91"/>
          <w:sz w:val="24"/>
          <w:szCs w:val="24"/>
        </w:rPr>
      </w:pPr>
      <w:r w:rsidDel="00000000" w:rsidR="00000000" w:rsidRPr="00000000">
        <w:rPr>
          <w:rFonts w:ascii="Times New Roman" w:cs="Times New Roman" w:eastAsia="Times New Roman" w:hAnsi="Times New Roman"/>
          <w:b w:val="1"/>
          <w:bCs w:val="1"/>
          <w:sz w:val="24"/>
          <w:szCs w:val="24"/>
          <w:rtl w:val="0"/>
        </w:rPr>
        <w:t xml:space="preserve">SOZSDII + SOZSDIV</w:t>
      </w:r>
      <w:r w:rsidDel="00000000" w:rsidR="00000000" w:rsidRPr="00000000">
        <w:rPr>
          <w:rtl w:val="0"/>
        </w:rPr>
      </w:r>
    </w:p>
    <w:tbl>
      <w:tblPr>
        <w:tblStyle w:val="Table3"/>
        <w:tblW w:w="90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23"/>
        <w:gridCol w:w="1883"/>
        <w:gridCol w:w="1748"/>
        <w:gridCol w:w="1763"/>
        <w:gridCol w:w="1849"/>
        <w:tblGridChange w:id="0">
          <w:tblGrid>
            <w:gridCol w:w="1823"/>
            <w:gridCol w:w="1883"/>
            <w:gridCol w:w="1748"/>
            <w:gridCol w:w="1763"/>
            <w:gridCol w:w="1849"/>
          </w:tblGrid>
        </w:tblGridChange>
      </w:tblGrid>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Görsel Sosyoloji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Gençlik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Sosyolojik Kuramların Dilleri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 ve Yapay Zeka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Ekonomi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Türkiye'de Kapitalizmin Gelişimi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Türkiye’de Göç Çalışmaları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Türkiye’de Toplumsal Dönüşümler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 Metropolün Sosyolojisi: İstanbul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Duygular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Gündelik Hayat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Siyaset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Afet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Eğitim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Hayvanlar ve Toplum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Öznellikler ve Özneleşme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Kolektif ve Toplumsal Hafıza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Engellilik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 Tasarımı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6"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Güncel Etnografi Okumaları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SOZSDI + SOZSDIII + SOZSDV</w:t>
      </w:r>
    </w:p>
    <w:tbl>
      <w:tblPr>
        <w:tblStyle w:val="Table4"/>
        <w:tblW w:w="90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23"/>
        <w:gridCol w:w="1883"/>
        <w:gridCol w:w="1748"/>
        <w:gridCol w:w="1763"/>
        <w:gridCol w:w="1849"/>
        <w:tblGridChange w:id="0">
          <w:tblGrid>
            <w:gridCol w:w="1823"/>
            <w:gridCol w:w="1883"/>
            <w:gridCol w:w="1748"/>
            <w:gridCol w:w="1763"/>
            <w:gridCol w:w="1849"/>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Sanat Sosyolojisi</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6"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SOZ024</w:t>
            </w:r>
          </w:p>
        </w:tc>
        <w:tc>
          <w:tcPr>
            <w:tcBorders>
              <w:top w:color="000000" w:space="0" w:sz="6"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Teknoloji Bağımlılığı</w:t>
            </w:r>
          </w:p>
        </w:tc>
        <w:tc>
          <w:tcPr>
            <w:tcBorders>
              <w:top w:color="000000" w:space="0" w:sz="6"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6"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Küreselleşme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Gelecek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Organizasyon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SOZ032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Sosyolojide Güncel Tartışmalar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SOZ042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Almanya'da Güncel Azınlık Tartışmaları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SOZ044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Avrupa’da Kapitalizmin Doğuşu</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SOZ046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Avrupa’da Sosyal Politika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SOZ048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Avrupa’da Toplumsal Dönüşümler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Beden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Kurumlar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SOZ058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Tarihsel Sosyoloji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Ayrımcılık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Çalışma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Eleştirel Kuram ve Toplum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Tüketim Toplumu</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SOZ068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Toplumsal Hareketler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Sağlık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Toplumsal Ekoloji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SOZ078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Mekan Sosyolojisi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SOZ080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Psikoloji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p w:rsidR="00000000" w:rsidDel="00000000" w:rsidP="00000000" w:rsidRDefault="00000000" w:rsidRPr="00000000" w14:paraId="000002D5">
      <w:pPr>
        <w:spacing w:after="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tab/>
        <w:tab/>
        <w:tab/>
        <w:tab/>
        <w:tab/>
        <w:tab/>
        <w:tab/>
        <w:tab/>
        <w:tab/>
        <w:tab/>
        <w:t xml:space="preserve">       </w:t>
      </w:r>
      <w:r w:rsidDel="00000000" w:rsidR="00000000" w:rsidRPr="00000000">
        <w:rPr>
          <w:rtl w:val="0"/>
        </w:rPr>
      </w:r>
    </w:p>
    <w:p w:rsidR="00000000" w:rsidDel="00000000" w:rsidP="00000000" w:rsidRDefault="00000000" w:rsidRPr="00000000" w14:paraId="000002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D7">
      <w:pPr>
        <w:spacing w:after="200" w:lineRule="auto"/>
        <w:rPr>
          <w:rFonts w:ascii="Calibri" w:cs="Calibri" w:eastAsia="Calibri" w:hAnsi="Calibri"/>
          <w:b w:val="1"/>
          <w:bCs w:val="1"/>
          <w:color w:val="365f9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KÜLTÜR VE İLETİŞİM BİLİMLERİ BÖLÜMÜ ZORUNLU FARK DERSLERİ </w:t>
      </w:r>
      <w:r w:rsidDel="00000000" w:rsidR="00000000" w:rsidRPr="00000000">
        <w:rPr>
          <w:rtl w:val="0"/>
        </w:rPr>
      </w:r>
    </w:p>
    <w:tbl>
      <w:tblPr>
        <w:tblStyle w:val="Table5"/>
        <w:tblW w:w="904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1275"/>
        <w:gridCol w:w="1260"/>
        <w:gridCol w:w="1800"/>
        <w:gridCol w:w="1095"/>
        <w:gridCol w:w="1140"/>
        <w:gridCol w:w="1260"/>
        <w:tblGridChange w:id="0">
          <w:tblGrid>
            <w:gridCol w:w="1215"/>
            <w:gridCol w:w="1275"/>
            <w:gridCol w:w="1260"/>
            <w:gridCol w:w="1800"/>
            <w:gridCol w:w="1095"/>
            <w:gridCol w:w="1140"/>
            <w:gridCol w:w="1260"/>
          </w:tblGrid>
        </w:tblGridChange>
      </w:tblGrid>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Yıl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Yarıyıl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DF">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1.Yıl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0">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1.Yarıyıl</w:t>
            </w:r>
          </w:p>
        </w:tc>
        <w:tc>
          <w:tcPr>
            <w:gridSpan w:val="5"/>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Bilimlerin Temelleri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İletişim Bilimlerine Giriş</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5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İletişim Bilimlerinin Niceliksel ve Niteliksel Araştırma Yöntemleri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İletişim ve Medya Teorileri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Çalışma Teknikleri: Bilimsel Çalışmalar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 Kültür Bilimleri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Bilimleri Araştırma Yöntemleri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36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Kuramları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 Okuryazarlığı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KI108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İletişim ve Medya Kuramları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Dijital Medya Laboratuvarı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KI112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II: İletişim Bilimleri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3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 İletişimi ve Yapay Zeka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Dijital Medya Laboratuvarı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Medyanın ve Toplumun Gelişimi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 ve Kültür Bilimleri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III: Kültürlerarası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 ve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Görsel Kültür ve İletişim Araştırmaları (Görsel Bilim)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KI208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 Kültürü Tarihi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KI212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IV: Metin Analizi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8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5.Yarıyıl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tl w:val="0"/>
              </w:rPr>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Farklılık Bağlamında Örgütsel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Farklılık Bağlamında Halkla İlişkiler Çalışmaları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Çevresel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İletişimin Melezleşmesi ve Algoritmalaşması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3">
            <w:pPr>
              <w:rPr>
                <w:rFonts w:ascii="Times New Roman" w:cs="Times New Roman" w:eastAsia="Times New Roman" w:hAnsi="Times New Roman"/>
              </w:rPr>
            </w:pPr>
            <w:r w:rsidDel="00000000" w:rsidR="00000000" w:rsidRPr="00000000">
              <w:rPr>
                <w:rtl w:val="0"/>
              </w:rPr>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İletişim Araçları ve Sembolleri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Metinlerarasılık, Medyaarasılık ve Çok Yönlü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KI306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Kültürlerarası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33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7.Yarıyıl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CF">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1">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2">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3">
            <w:pPr>
              <w:rPr>
                <w:rFonts w:ascii="Times New Roman" w:cs="Times New Roman" w:eastAsia="Times New Roman" w:hAnsi="Times New Roman"/>
              </w:rPr>
            </w:pPr>
            <w:r w:rsidDel="00000000" w:rsidR="00000000" w:rsidRPr="00000000">
              <w:rPr>
                <w:rtl w:val="0"/>
              </w:rPr>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Staj</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Araştırma Semineri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V: Metin Üretimi 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1178.7011718750002"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Kamusal Alanlarda İletişim Kültürleri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4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4.Yıl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8.Yarıyıl</w:t>
            </w:r>
          </w:p>
        </w:tc>
        <w:tc>
          <w:tcPr>
            <w:gridSpan w:val="5"/>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tl w:val="0"/>
              </w:rPr>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Bellek ve İletişimsel Bilgi Üretimi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Bitirme Projesi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KI408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Mesleki Almanca VI: Metin Üretimi II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bl>
    <w:p w:rsidR="00000000" w:rsidDel="00000000" w:rsidP="00000000" w:rsidRDefault="00000000" w:rsidRPr="00000000" w14:paraId="0000040C">
      <w:pPr>
        <w:spacing w:after="200" w:lineRule="auto"/>
        <w:rPr>
          <w:rFonts w:ascii="Times New Roman" w:cs="Times New Roman" w:eastAsia="Times New Roman" w:hAnsi="Times New Roman"/>
          <w:b w:val="1"/>
          <w:bCs w:val="1"/>
          <w:sz w:val="24"/>
          <w:szCs w:val="24"/>
        </w:rPr>
      </w:pPr>
      <w:bookmarkStart w:colFirst="0" w:colLast="0" w:name="_heading=h.sy0zdmwovx1k" w:id="0"/>
      <w:bookmarkEnd w:id="0"/>
      <w:r w:rsidDel="00000000" w:rsidR="00000000" w:rsidRPr="00000000">
        <w:rPr>
          <w:rFonts w:ascii="Times New Roman" w:cs="Times New Roman" w:eastAsia="Times New Roman" w:hAnsi="Times New Roman"/>
          <w:rtl w:val="0"/>
        </w:rPr>
        <w:t xml:space="preserve"> </w:t>
        <w:tab/>
        <w:tab/>
        <w:tab/>
        <w:tab/>
        <w:tab/>
        <w:tab/>
        <w:tab/>
        <w:tab/>
        <w:tab/>
      </w:r>
      <w:r w:rsidDel="00000000" w:rsidR="00000000" w:rsidRPr="00000000">
        <w:rPr>
          <w:rFonts w:ascii="Times New Roman" w:cs="Times New Roman" w:eastAsia="Times New Roman" w:hAnsi="Times New Roman"/>
          <w:b w:val="1"/>
          <w:bCs w:val="1"/>
          <w:rtl w:val="0"/>
        </w:rPr>
        <w:t xml:space="preserve">Toplam: 160 </w:t>
      </w:r>
      <w:r w:rsidDel="00000000" w:rsidR="00000000" w:rsidRPr="00000000">
        <w:rPr>
          <w:rFonts w:ascii="Times New Roman" w:cs="Times New Roman" w:eastAsia="Times New Roman" w:hAnsi="Times New Roman"/>
          <w:b w:val="1"/>
          <w:bCs w:val="1"/>
          <w:rtl w:val="0"/>
        </w:rPr>
        <w:t xml:space="preserve">AKTS</w:t>
      </w:r>
      <w:r w:rsidDel="00000000" w:rsidR="00000000" w:rsidRPr="00000000">
        <w:rPr>
          <w:rtl w:val="0"/>
        </w:rPr>
      </w:r>
    </w:p>
    <w:p w:rsidR="00000000" w:rsidDel="00000000" w:rsidP="00000000" w:rsidRDefault="00000000" w:rsidRPr="00000000" w14:paraId="0000040D">
      <w:pPr>
        <w:pStyle w:val="Heading1"/>
        <w:keepNext w:val="0"/>
        <w:keepLines w:val="0"/>
        <w:spacing w:after="0" w:before="480" w:line="16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KÜLTÜR VE İLETİŞİM BİLİMLERİ SEÇMELİ FARK DERSLERİ</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KISDI+KISDIV+ KISDV+KISDIX</w:t>
      </w:r>
      <w:r w:rsidDel="00000000" w:rsidR="00000000" w:rsidRPr="00000000">
        <w:rPr>
          <w:rtl w:val="0"/>
        </w:rPr>
      </w:r>
    </w:p>
    <w:tbl>
      <w:tblPr>
        <w:tblStyle w:val="Table6"/>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9"/>
        <w:gridCol w:w="1882"/>
        <w:gridCol w:w="1763"/>
        <w:gridCol w:w="1763"/>
        <w:gridCol w:w="1808"/>
        <w:tblGridChange w:id="0">
          <w:tblGrid>
            <w:gridCol w:w="1809"/>
            <w:gridCol w:w="1882"/>
            <w:gridCol w:w="1763"/>
            <w:gridCol w:w="1763"/>
            <w:gridCol w:w="1808"/>
          </w:tblGrid>
        </w:tblGridChange>
      </w:tblGrid>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Miras Tarihi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Felsefe Tarihi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 Felsefesi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Bilgi ve Toplum / Bilim İletişimi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Sanat Tarihinin Arşivleri Olarak Müzeler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Edebiyat ve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Göç ve Kültür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Küreselleşme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KI017</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Teori ve Uygulamada Çeviri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Mekân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Hafızanın Taşıyıcısı Olarak Edebiyat ve Sanat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Bilgi ve İletişim Hukuku</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gridSpan w:val="5"/>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KISDII+KISDIII+KISDVI+KISDVII+KISDVIII+KISDX</w:t>
            </w:r>
          </w:p>
        </w:tc>
      </w:tr>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Kodu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Adı</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Endüstrisinde Yönetim ve İletişim</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İletişimin ve Bilişimin Sistem Teorisi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Politikası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KI008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Toplum ve Gazetecilik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Kültürlerarası Felsefe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Medyasallık ve Etik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Medya Söyleminde Dil (FF)</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Medya Yönetimi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KI018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Dijital Beşeri Bilimler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 ve Medya Ekonomisi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10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Kültürel ve Yaratıcı Endüstriler / Kurumlar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Siyasal İletişim ve Medya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76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KI026</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Alımlama ve Medya Etkileri Araştırmaları</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49E">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F">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KÜLTÜR VE İLETİŞİM BİLİMLERİ ve SOSYOLOJİ BÖLÜMÜ ÜNİVERSİTE SEÇMELİ DERSLERİ</w:t>
      </w:r>
    </w:p>
    <w:p w:rsidR="00000000" w:rsidDel="00000000" w:rsidP="00000000" w:rsidRDefault="00000000" w:rsidRPr="00000000" w14:paraId="000004A1">
      <w:pPr>
        <w:spacing w:after="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ÜSD 001 ve ÜSD002 Kategorisi</w:t>
      </w:r>
    </w:p>
    <w:tbl>
      <w:tblPr>
        <w:tblStyle w:val="Table7"/>
        <w:tblW w:w="883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1350"/>
        <w:gridCol w:w="255"/>
        <w:gridCol w:w="375"/>
        <w:gridCol w:w="345"/>
        <w:gridCol w:w="795"/>
        <w:gridCol w:w="1005"/>
        <w:gridCol w:w="1815"/>
        <w:gridCol w:w="255"/>
        <w:gridCol w:w="435"/>
        <w:gridCol w:w="330"/>
        <w:gridCol w:w="990"/>
        <w:tblGridChange w:id="0">
          <w:tblGrid>
            <w:gridCol w:w="885"/>
            <w:gridCol w:w="1350"/>
            <w:gridCol w:w="255"/>
            <w:gridCol w:w="375"/>
            <w:gridCol w:w="345"/>
            <w:gridCol w:w="795"/>
            <w:gridCol w:w="1005"/>
            <w:gridCol w:w="1815"/>
            <w:gridCol w:w="255"/>
            <w:gridCol w:w="435"/>
            <w:gridCol w:w="330"/>
            <w:gridCol w:w="990"/>
          </w:tblGrid>
        </w:tblGridChange>
      </w:tblGrid>
      <w:tr>
        <w:trPr>
          <w:cantSplit w:val="0"/>
          <w:tblHeader w:val="0"/>
        </w:trPr>
        <w:tc>
          <w:tcPr/>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KIB Kodu</w:t>
            </w:r>
          </w:p>
        </w:tc>
        <w:tc>
          <w:tcPr/>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KIB Dersin Adı</w:t>
            </w:r>
          </w:p>
        </w:tc>
        <w:tc>
          <w:tcPr/>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p w:rsidR="00000000" w:rsidDel="00000000" w:rsidP="00000000" w:rsidRDefault="00000000" w:rsidRPr="00000000" w14:paraId="000004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p>
        </w:tc>
        <w:tc>
          <w:tcPr/>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c>
          <w:tcPr/>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 Kodu</w:t>
            </w:r>
          </w:p>
        </w:tc>
        <w:tc>
          <w:tcPr/>
          <w:p w:rsidR="00000000" w:rsidDel="00000000" w:rsidP="00000000" w:rsidRDefault="00000000" w:rsidRPr="00000000" w14:paraId="000004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 Dersin Adı</w:t>
            </w:r>
          </w:p>
        </w:tc>
        <w:tc>
          <w:tcPr/>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p>
        </w:tc>
        <w:tc>
          <w:tcPr/>
          <w:p w:rsidR="00000000" w:rsidDel="00000000" w:rsidP="00000000" w:rsidRDefault="00000000" w:rsidRPr="00000000" w14:paraId="000004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w:r>
          </w:p>
        </w:tc>
        <w:tc>
          <w:tcPr/>
          <w:p w:rsidR="00000000" w:rsidDel="00000000" w:rsidP="00000000" w:rsidRDefault="00000000" w:rsidRPr="00000000" w14:paraId="000004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p>
        </w:tc>
        <w:tc>
          <w:tcPr/>
          <w:p w:rsidR="00000000" w:rsidDel="00000000" w:rsidP="00000000" w:rsidRDefault="00000000" w:rsidRPr="00000000" w14:paraId="000004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AKTS</w:t>
            </w:r>
          </w:p>
        </w:tc>
      </w:tr>
      <w:tr>
        <w:trPr>
          <w:cantSplit w:val="0"/>
          <w:tblHeader w:val="0"/>
        </w:trPr>
        <w:tc>
          <w:tcPr/>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ÜSDSKI202</w:t>
            </w:r>
          </w:p>
        </w:tc>
        <w:tc>
          <w:tcPr/>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Şehir ve Kültür: İstanbul</w:t>
            </w:r>
          </w:p>
        </w:tc>
        <w:tc>
          <w:tcPr/>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B3">
            <w:pPr>
              <w:rPr>
                <w:rFonts w:ascii="Times New Roman" w:cs="Times New Roman" w:eastAsia="Times New Roman" w:hAnsi="Times New Roman"/>
              </w:rPr>
            </w:pPr>
            <w:sdt>
              <w:sdtPr>
                <w:id w:val="-522496680"/>
                <w:tag w:val="goog_rdk_0"/>
              </w:sdtPr>
              <w:sdtContent>
                <w:commentRangeStart w:id="0"/>
              </w:sdtContent>
            </w:sdt>
            <w:r w:rsidDel="00000000" w:rsidR="00000000" w:rsidRPr="00000000">
              <w:rPr>
                <w:rFonts w:ascii="Times New Roman" w:cs="Times New Roman" w:eastAsia="Times New Roman" w:hAnsi="Times New Roman"/>
                <w:rtl w:val="0"/>
              </w:rPr>
              <w:t xml:space="preserve">2</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SOZ027</w:t>
            </w:r>
          </w:p>
        </w:tc>
        <w:tc>
          <w:tcPr/>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Sosyoloji ve Yapay Zeka </w:t>
            </w:r>
          </w:p>
        </w:tc>
        <w:tc>
          <w:tcPr/>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blHeader w:val="0"/>
        </w:trPr>
        <w:tc>
          <w:tcPr/>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SOZ132</w:t>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Sosyal Bilimlerde Mantık ve Argümantasyon</w:t>
            </w:r>
          </w:p>
        </w:tc>
        <w:tc>
          <w:tcPr/>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ÜSDAFY101</w:t>
            </w:r>
          </w:p>
        </w:tc>
        <w:tc>
          <w:tcPr/>
          <w:p w:rsidR="00000000" w:rsidDel="00000000" w:rsidP="00000000" w:rsidRDefault="00000000" w:rsidRPr="00000000" w14:paraId="000004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Afet Yönetimi</w:t>
            </w:r>
          </w:p>
        </w:tc>
        <w:tc>
          <w:tcPr/>
          <w:p w:rsidR="00000000" w:rsidDel="00000000" w:rsidP="00000000" w:rsidRDefault="00000000" w:rsidRPr="00000000" w14:paraId="000004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4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bl>
    <w:p w:rsidR="00000000" w:rsidDel="00000000" w:rsidP="00000000" w:rsidRDefault="00000000" w:rsidRPr="00000000" w14:paraId="000004D4">
      <w:pPr>
        <w:ind w:left="6480" w:firstLine="72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D5">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Kültür ve İletişim Bilimleri</w:t>
        <w:tab/>
        <w:tab/>
        <w:tab/>
        <w:tab/>
        <w:tab/>
        <w:t xml:space="preserve">Sosyoloji</w:t>
        <w:tab/>
        <w:tab/>
      </w:r>
    </w:p>
    <w:p w:rsidR="00000000" w:rsidDel="00000000" w:rsidP="00000000" w:rsidRDefault="00000000" w:rsidRPr="00000000" w14:paraId="000004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Bölüm Başkanı </w:t>
        <w:tab/>
        <w:tab/>
        <w:tab/>
        <w:tab/>
        <w:tab/>
        <w:tab/>
        <w:t xml:space="preserve">Bölüm Başkanı</w:t>
      </w:r>
    </w:p>
    <w:p w:rsidR="00000000" w:rsidDel="00000000" w:rsidP="00000000" w:rsidRDefault="00000000" w:rsidRPr="00000000" w14:paraId="000004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Doç. Dr. Süreyya İLKILIÇ</w:t>
        <w:tab/>
        <w:tab/>
        <w:tab/>
        <w:tab/>
        <w:tab/>
        <w:t xml:space="preserve">Dr. Öğr. Üyesi Anlam FİLİZ</w:t>
      </w:r>
    </w:p>
    <w:p w:rsidR="00000000" w:rsidDel="00000000" w:rsidP="00000000" w:rsidRDefault="00000000" w:rsidRPr="00000000" w14:paraId="000004D9">
      <w:pPr>
        <w:spacing w:after="200" w:lineRule="auto"/>
        <w:rPr>
          <w:rFonts w:ascii="Times New Roman" w:cs="Times New Roman" w:eastAsia="Times New Roman" w:hAnsi="Times New Roman"/>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adin BAYURGİL" w:id="0" w:date="2026-02-23T11:13:22Z">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@kesici@tau.edu.tr Bunu da değiştirmek lazım mı o zaman?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4D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23/02/2026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stBilgi">
    <w:name w:val="header"/>
    <w:basedOn w:val="Normal"/>
    <w:link w:val="stBilgiChar"/>
    <w:uiPriority w:val="99"/>
    <w:unhideWhenUsed w:val="1"/>
    <w:rsid w:val="00A06C18"/>
    <w:pPr>
      <w:tabs>
        <w:tab w:val="center" w:pos="4536"/>
        <w:tab w:val="right" w:pos="9072"/>
      </w:tabs>
      <w:spacing w:line="240" w:lineRule="auto"/>
    </w:pPr>
  </w:style>
  <w:style w:type="character" w:styleId="stBilgiChar" w:customStyle="1">
    <w:name w:val="Üst Bilgi Char"/>
    <w:basedOn w:val="VarsaylanParagrafYazTipi"/>
    <w:link w:val="stBilgi"/>
    <w:uiPriority w:val="99"/>
    <w:rsid w:val="00A06C18"/>
  </w:style>
  <w:style w:type="paragraph" w:styleId="AltBilgi">
    <w:name w:val="footer"/>
    <w:basedOn w:val="Normal"/>
    <w:link w:val="AltBilgiChar"/>
    <w:uiPriority w:val="99"/>
    <w:unhideWhenUsed w:val="1"/>
    <w:rsid w:val="00A06C18"/>
    <w:pPr>
      <w:tabs>
        <w:tab w:val="center" w:pos="4536"/>
        <w:tab w:val="right" w:pos="9072"/>
      </w:tabs>
      <w:spacing w:line="240" w:lineRule="auto"/>
    </w:pPr>
  </w:style>
  <w:style w:type="character" w:styleId="AltBilgiChar" w:customStyle="1">
    <w:name w:val="Alt Bilgi Char"/>
    <w:basedOn w:val="VarsaylanParagrafYazTipi"/>
    <w:link w:val="AltBilgi"/>
    <w:uiPriority w:val="99"/>
    <w:rsid w:val="00A06C18"/>
  </w:style>
  <w:style w:type="paragraph" w:styleId="ListeParagraf">
    <w:name w:val="List Paragraph"/>
    <w:basedOn w:val="Normal"/>
    <w:uiPriority w:val="34"/>
    <w:qFormat w:val="1"/>
    <w:rsid w:val="0095282D"/>
    <w:pPr>
      <w:ind w:left="720"/>
      <w:contextualSpacing w:val="1"/>
    </w:pPr>
  </w:style>
  <w:style w:type="table" w:styleId="TabloKlavuzu">
    <w:name w:val="Table Grid"/>
    <w:basedOn w:val="NormalTablo"/>
    <w:uiPriority w:val="59"/>
    <w:rsid w:val="0091294C"/>
    <w:pPr>
      <w:spacing w:line="240" w:lineRule="auto"/>
    </w:pPr>
    <w:rPr>
      <w:rFonts w:asciiTheme="minorHAnsi" w:cstheme="minorBidi" w:eastAsiaTheme="minorEastAsia" w:hAnsiTheme="minorHAnsi"/>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6U8UPTbNZTnRy+0s2j+KRw62Q==">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2026-02-23T07:38:00Z</dcterms:created>
  <dc:creator>Süreyya İLKILIÇ</dc:creator>
</cp:coreProperties>
</file>