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25402AD3" w:rsidR="006E410C" w:rsidRPr="00F359C0" w:rsidRDefault="000C2363"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E27D4E">
              <w:rPr>
                <w:rFonts w:eastAsia="Times New Roman" w:cstheme="minorHAnsi"/>
                <w:b w:val="0"/>
                <w:bCs w:val="0"/>
                <w:color w:val="000000" w:themeColor="text1"/>
                <w:sz w:val="20"/>
                <w:szCs w:val="20"/>
                <w:lang w:eastAsia="tr-TR"/>
              </w:rPr>
              <w:t>311</w:t>
            </w:r>
          </w:p>
        </w:tc>
        <w:tc>
          <w:tcPr>
            <w:tcW w:w="1776" w:type="dxa"/>
            <w:gridSpan w:val="7"/>
            <w:vAlign w:val="center"/>
          </w:tcPr>
          <w:p w14:paraId="36B7D2BE" w14:textId="0DE7C35E" w:rsidR="006E410C" w:rsidRPr="00F359C0" w:rsidRDefault="00E4352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776" w:type="dxa"/>
            <w:gridSpan w:val="3"/>
            <w:vAlign w:val="center"/>
          </w:tcPr>
          <w:p w14:paraId="451C9512" w14:textId="0F3EAB58" w:rsidR="006E410C" w:rsidRPr="00E43528" w:rsidRDefault="00E4352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43528">
              <w:rPr>
                <w:rFonts w:eastAsia="Times New Roman" w:cstheme="minorHAnsi"/>
                <w:bCs/>
                <w:color w:val="000000" w:themeColor="text1"/>
                <w:sz w:val="20"/>
                <w:szCs w:val="20"/>
                <w:lang w:eastAsia="tr-TR"/>
              </w:rPr>
              <w:t>5</w:t>
            </w:r>
          </w:p>
        </w:tc>
      </w:tr>
      <w:tr w:rsidR="006E410C" w:rsidRPr="001E67EB" w14:paraId="3573D5E7"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499EE078" w:rsidR="006E410C" w:rsidRPr="00F359C0" w:rsidRDefault="00E27D4E"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 xml:space="preserve">Dış Politika Analizi </w:t>
            </w:r>
          </w:p>
        </w:tc>
        <w:tc>
          <w:tcPr>
            <w:tcW w:w="592" w:type="dxa"/>
            <w:vAlign w:val="center"/>
          </w:tcPr>
          <w:p w14:paraId="6C42D34C" w14:textId="16181723"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4"/>
            <w:vAlign w:val="center"/>
          </w:tcPr>
          <w:p w14:paraId="5AB0ECC4" w14:textId="3792CEE6"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14:paraId="5077F33E" w14:textId="5A3ED589"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24BB7BC6" w14:textId="74EF1714" w:rsidR="006E410C" w:rsidRPr="00F359C0" w:rsidRDefault="000C23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25A698D3"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14:paraId="673E62A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6DC07948" w:rsidR="006E410C" w:rsidRPr="001E67EB" w:rsidRDefault="000C236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697968FD" w:rsidR="006E410C" w:rsidRPr="001E67EB" w:rsidRDefault="000C23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Siyaset Bilimi</w:t>
            </w:r>
            <w:r w:rsidR="00BD45F6">
              <w:rPr>
                <w:rFonts w:eastAsia="Times New Roman" w:cstheme="minorHAnsi"/>
                <w:bCs/>
                <w:color w:val="000000" w:themeColor="text1"/>
                <w:sz w:val="20"/>
                <w:szCs w:val="20"/>
                <w:lang w:eastAsia="tr-TR"/>
              </w:rPr>
              <w:t xml:space="preserve"> ve Uluslararası İlişkiler</w:t>
            </w:r>
          </w:p>
        </w:tc>
      </w:tr>
      <w:tr w:rsidR="006E410C" w:rsidRPr="001E67EB" w14:paraId="4F1819D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2138239E" w:rsidR="006E410C" w:rsidRPr="001E67EB" w:rsidRDefault="000D155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1E67EB" w14:paraId="739DC4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012E0273" w:rsidR="006E410C" w:rsidRPr="001E67EB" w:rsidRDefault="000D155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14:paraId="13FF8B45"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01BB1555" w:rsidR="006E410C" w:rsidRPr="00BD45F6" w:rsidRDefault="006E410C" w:rsidP="00BD45F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p>
        </w:tc>
      </w:tr>
      <w:tr w:rsidR="006E410C" w:rsidRPr="001E67EB" w14:paraId="3343645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14:paraId="74531B18" w14:textId="1A13D4B1" w:rsidR="006E410C" w:rsidRPr="005153F7" w:rsidRDefault="003705DD" w:rsidP="002E6AE9">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3705DD">
              <w:rPr>
                <w:rFonts w:eastAsia="Times New Roman" w:cstheme="minorHAnsi"/>
                <w:bCs/>
                <w:color w:val="000000" w:themeColor="text1"/>
                <w:sz w:val="20"/>
                <w:szCs w:val="20"/>
                <w:lang w:eastAsia="tr-TR"/>
              </w:rPr>
              <w:t>Amaç, farklı dış politika karar alma bağlamlarında hangi analiz düzeylerinin özellikle anlamlı olduğu ve incelenen ülkeler arasındaki dış politika benzerliklerinin ve farklılıklarının nasıl açıklanabileceğini incelemektir.</w:t>
            </w:r>
          </w:p>
        </w:tc>
      </w:tr>
      <w:tr w:rsidR="006E410C" w:rsidRPr="001E67EB" w14:paraId="05B0BB7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14:paraId="33F629DC" w14:textId="2ECB11F5" w:rsidR="006E410C" w:rsidRPr="003705DD" w:rsidRDefault="003705DD" w:rsidP="002E6AE9">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705DD">
              <w:rPr>
                <w:rFonts w:eastAsia="Times New Roman" w:cstheme="minorHAnsi"/>
                <w:bCs/>
                <w:color w:val="000000" w:themeColor="text1"/>
                <w:sz w:val="20"/>
                <w:szCs w:val="20"/>
                <w:lang w:eastAsia="tr-TR"/>
              </w:rPr>
              <w:t>Bu modül teori liderliğindeki dış politika araştırmalarını tanıtır ve dış politika kararlarının eleştirel analizi için teorik ve analitik temel bilgileri sağlar. Bu amaçla, öncelikle dış politika araştırmaları için önemli temel terimler ve kavramsal başlangıç noktaları tartışılmaktadır. Buna dayanarak, modül, farklı analiz düzeylerinde (uluslararası sistem, iç politika, bireysel karar vericiler ve karar verme grupları) açıklayıcı faktörleri dikkate alan dış politika araştırmalarına yönelik temel teorik yaklaşımları tartışmaktadır. Son olarak, modül seçilen ülkelerin dış politikasını anlamak için çeşitli teorik bakış açılarını kullan</w:t>
            </w:r>
            <w:r w:rsidR="0017038A">
              <w:rPr>
                <w:rFonts w:eastAsia="Times New Roman" w:cstheme="minorHAnsi"/>
                <w:bCs/>
                <w:color w:val="000000" w:themeColor="text1"/>
                <w:sz w:val="20"/>
                <w:szCs w:val="20"/>
                <w:lang w:eastAsia="tr-TR"/>
              </w:rPr>
              <w:t>ır</w:t>
            </w:r>
            <w:r w:rsidRPr="003705DD">
              <w:rPr>
                <w:rFonts w:eastAsia="Times New Roman" w:cstheme="minorHAnsi"/>
                <w:bCs/>
                <w:color w:val="000000" w:themeColor="text1"/>
                <w:sz w:val="20"/>
                <w:szCs w:val="20"/>
                <w:lang w:eastAsia="tr-TR"/>
              </w:rPr>
              <w:t>.</w:t>
            </w:r>
          </w:p>
        </w:tc>
      </w:tr>
      <w:tr w:rsidR="006E410C" w:rsidRPr="001E67EB" w14:paraId="17E9E2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70725F18" w:rsidR="006E410C" w:rsidRPr="001E67EB" w:rsidRDefault="00034B6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6EB70956" w:rsidR="006E410C" w:rsidRPr="001E67EB" w:rsidRDefault="00034B6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6A9D73FF" w:rsidR="006E410C" w:rsidRPr="001E67EB" w:rsidRDefault="00A673AC" w:rsidP="00B257E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B257EB" w:rsidRPr="00B257EB">
              <w:rPr>
                <w:rFonts w:eastAsia="Times New Roman" w:cstheme="minorHAnsi"/>
                <w:bCs/>
                <w:color w:val="000000" w:themeColor="text1"/>
                <w:sz w:val="20"/>
                <w:szCs w:val="20"/>
                <w:lang w:eastAsia="tr-TR"/>
              </w:rPr>
              <w:t>Dr. Öğr. Üyesi Philipp Decker</w:t>
            </w:r>
          </w:p>
        </w:tc>
      </w:tr>
      <w:tr w:rsidR="006E410C" w:rsidRPr="001E67EB" w14:paraId="3C750D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7EEE1E8D" w:rsidR="006E410C" w:rsidRPr="001E67EB" w:rsidRDefault="00034B6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6429AB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1017003C" w:rsidR="006E410C" w:rsidRPr="001E67EB" w:rsidRDefault="00034B6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9390F8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6E410C" w:rsidRPr="001E67EB" w14:paraId="4DF99D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43A69059" w14:textId="77777777" w:rsidR="00A673AC" w:rsidRPr="00A673AC"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t>Alden, Chris, and Aran, Amnon (2017): Foreign Policy Analysis. New Approaches, London: Routlege.</w:t>
            </w:r>
          </w:p>
          <w:p w14:paraId="67FC81AB" w14:textId="77777777" w:rsidR="00A673AC" w:rsidRPr="00A673AC"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t>Beasley, Ryan, Juliet Kaarbo, Jeffrey Lantis, and Michael Snarr (eds.) (2013): Foreign Policy in Comparative Perspective. Domestic and International Influences on State Behavior, Thousand Oaks, CA: CQ Press.</w:t>
            </w:r>
          </w:p>
          <w:p w14:paraId="5D076711" w14:textId="77777777" w:rsidR="00A673AC" w:rsidRPr="00A673AC"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t xml:space="preserve">Breuning, Marijke (2007): Foreign Policy Analysis: A Comparative Introduction, Basingstoke: Palgrave. </w:t>
            </w:r>
          </w:p>
          <w:p w14:paraId="0009F13D" w14:textId="77777777" w:rsidR="00A673AC" w:rsidRPr="00A673AC"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t>Brummer, Klaus, and Kai Oppermann (2014): Außenpolitikanalyse, München: Oldenbourg.</w:t>
            </w:r>
          </w:p>
          <w:p w14:paraId="18786085" w14:textId="77777777" w:rsidR="00A673AC" w:rsidRPr="00A673AC"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t>Hill, Christopher (2016): Foreign Policy in the Twenty-First Century, Basingstoke: Palgrave.</w:t>
            </w:r>
          </w:p>
          <w:p w14:paraId="5D1B7A00" w14:textId="77777777" w:rsidR="00A673AC" w:rsidRPr="00A673AC"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t>Hudson, Valerie (2013): Foreign Policy Analysis. Classic and Contemporary Theory, Boulder, CO: Rowman&amp;Littlefield.</w:t>
            </w:r>
          </w:p>
          <w:p w14:paraId="02243587" w14:textId="77777777" w:rsidR="00A673AC" w:rsidRPr="00A673AC"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t>Mintz, Alex, and Karl De Rouen Jr. (2010): Understanding Foreign Policy Decision Making, Cambridge: Cambridge University Press.</w:t>
            </w:r>
          </w:p>
          <w:p w14:paraId="4226300B" w14:textId="77777777" w:rsidR="00A673AC" w:rsidRPr="00A673AC"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t>Neack, Laura (2008): The New Foreign Policy: Power Seeking in a Globalized Era, Boulder, CO: Rowman&amp;Littlefield.</w:t>
            </w:r>
          </w:p>
          <w:p w14:paraId="6ED3CA02" w14:textId="4E0DF216" w:rsidR="006E410C" w:rsidRPr="00AE7943" w:rsidRDefault="00A673AC" w:rsidP="002E6AE9">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673AC">
              <w:rPr>
                <w:rFonts w:eastAsia="Times New Roman" w:cstheme="minorHAnsi"/>
                <w:bCs/>
                <w:color w:val="000000" w:themeColor="text1"/>
                <w:sz w:val="20"/>
                <w:szCs w:val="20"/>
                <w:lang w:eastAsia="tr-TR"/>
              </w:rPr>
              <w:lastRenderedPageBreak/>
              <w:t>Smith, Steve, Amelia Hadfield, and Tim Dunne (eds.) (2016): Foreign Policy. Theories, Actors, Cases, Oxford: Oxford University Press.</w:t>
            </w:r>
          </w:p>
        </w:tc>
      </w:tr>
      <w:tr w:rsidR="006E410C" w:rsidRPr="001E67EB" w14:paraId="61883C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lastRenderedPageBreak/>
              <w:t>Diğer Kaynaklar</w:t>
            </w:r>
          </w:p>
        </w:tc>
        <w:tc>
          <w:tcPr>
            <w:tcW w:w="7761" w:type="dxa"/>
            <w:gridSpan w:val="20"/>
            <w:vAlign w:val="center"/>
          </w:tcPr>
          <w:p w14:paraId="1EF96AF0" w14:textId="4558DA25" w:rsidR="006E410C" w:rsidRPr="00AE7943" w:rsidRDefault="002E6AE9" w:rsidP="002E6AE9">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E410C" w:rsidRPr="001E67EB" w14:paraId="427EBFB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6E410C" w:rsidRPr="001E67EB" w14:paraId="397640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14:paraId="40C750DF" w14:textId="3577F5BF" w:rsidR="006E410C" w:rsidRPr="001E67EB" w:rsidRDefault="00B257E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A961B7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561B80BE" w:rsidR="006E410C" w:rsidRPr="001E67EB" w:rsidRDefault="00B257E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20EA68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7826E97D" w:rsidR="006E410C" w:rsidRPr="001E67EB" w:rsidRDefault="00B257E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B893FD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14:paraId="5CDE21D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F0BF7F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4DC7890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6BEC6BA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14:paraId="2B1E2554" w14:textId="7CB5A5AA"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2D8356AE" w:rsidR="006E410C" w:rsidRPr="001E67EB" w:rsidRDefault="002E6AE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6E410C" w:rsidRPr="00682A3C">
              <w:rPr>
                <w:rFonts w:eastAsia="Times New Roman" w:cstheme="minorHAnsi"/>
                <w:bCs/>
                <w:color w:val="000000" w:themeColor="text1"/>
                <w:sz w:val="20"/>
                <w:szCs w:val="20"/>
                <w:lang w:eastAsia="tr-TR"/>
              </w:rPr>
              <w:t>%</w:t>
            </w:r>
          </w:p>
        </w:tc>
      </w:tr>
      <w:tr w:rsidR="006E410C" w:rsidRPr="001E67EB" w14:paraId="4398BE0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E54514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A48268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7B27118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69094C4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039B70B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14:paraId="2A5A215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6E410C" w:rsidRPr="008D7635" w:rsidRDefault="006E410C" w:rsidP="00647106">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6E410C" w:rsidRPr="001E67EB" w14:paraId="3B911B7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7FCB42A1" w:rsidR="006E410C" w:rsidRPr="001E67EB" w:rsidRDefault="0050741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560C93DB" w14:textId="3EDA2189" w:rsidR="006E410C" w:rsidRPr="001E67EB" w:rsidRDefault="0050741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1E67EB" w14:paraId="51F1299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14:paraId="0CB359B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0F2C041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4C97CF7D"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4ECE579" w14:textId="76FFC95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9C223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14:paraId="5D6FBA6A"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24F5D7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87FA48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14:paraId="5081944C"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162304E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425EC62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14:paraId="4B7D842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944758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8C20FB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6E410C" w:rsidRPr="008D7635" w:rsidRDefault="006E410C" w:rsidP="00647106">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33C80975" w:rsidR="006E410C" w:rsidRPr="001E67EB" w:rsidRDefault="0050741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31F40073" w14:textId="0574EBDE" w:rsidR="006E410C" w:rsidRPr="001E67EB" w:rsidRDefault="0050741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078B378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6E410C" w:rsidRPr="008D7635" w:rsidRDefault="006E410C" w:rsidP="00647106">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6E410C" w:rsidRPr="008D7635"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14:paraId="2C0BAAE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6E410C" w:rsidRPr="001E67EB" w:rsidRDefault="006E410C" w:rsidP="00647106">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14:paraId="5A9BBF34"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6E410C" w:rsidRPr="00762FC7" w:rsidRDefault="006E410C" w:rsidP="00647106">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264E8A" w:rsidRPr="001E67EB" w14:paraId="290B8A1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264E8A" w:rsidRPr="00762FC7"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14:paraId="23522259" w14:textId="69490018"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2587" w:type="dxa"/>
            <w:gridSpan w:val="7"/>
            <w:vAlign w:val="center"/>
          </w:tcPr>
          <w:p w14:paraId="20FC817B" w14:textId="72B44E76"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12001AA9" w14:textId="5F0EFB0C"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264E8A" w:rsidRPr="001E67EB" w14:paraId="1C30BBF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264E8A" w:rsidRPr="00762FC7"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14:paraId="24B739D1" w14:textId="163353A3"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c>
          <w:tcPr>
            <w:tcW w:w="2587" w:type="dxa"/>
            <w:gridSpan w:val="7"/>
            <w:tcBorders>
              <w:top w:val="none" w:sz="0" w:space="0" w:color="auto"/>
              <w:bottom w:val="none" w:sz="0" w:space="0" w:color="auto"/>
            </w:tcBorders>
            <w:vAlign w:val="center"/>
          </w:tcPr>
          <w:p w14:paraId="2431DE98" w14:textId="3C89655C"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tcBorders>
              <w:top w:val="none" w:sz="0" w:space="0" w:color="auto"/>
              <w:bottom w:val="none" w:sz="0" w:space="0" w:color="auto"/>
              <w:right w:val="none" w:sz="0" w:space="0" w:color="auto"/>
            </w:tcBorders>
            <w:vAlign w:val="center"/>
          </w:tcPr>
          <w:p w14:paraId="283534A1" w14:textId="36E3A87E"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50</w:t>
            </w:r>
          </w:p>
        </w:tc>
      </w:tr>
      <w:tr w:rsidR="00264E8A" w:rsidRPr="001E67EB" w14:paraId="7B9D82B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264E8A" w:rsidRPr="00762FC7"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14:paraId="58C34503" w14:textId="2CFB0951"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563B662C" w14:textId="0233AD86"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3FCB76E8" w14:textId="46DD99E1"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264E8A" w:rsidRPr="001E67EB" w14:paraId="1B2041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264E8A" w:rsidRPr="00762FC7"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14:paraId="47734ABE" w14:textId="4A2F65CF"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tcBorders>
              <w:top w:val="none" w:sz="0" w:space="0" w:color="auto"/>
              <w:bottom w:val="none" w:sz="0" w:space="0" w:color="auto"/>
            </w:tcBorders>
            <w:vAlign w:val="center"/>
          </w:tcPr>
          <w:p w14:paraId="2D0731CB" w14:textId="12DD1875"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tcBorders>
              <w:top w:val="none" w:sz="0" w:space="0" w:color="auto"/>
              <w:bottom w:val="none" w:sz="0" w:space="0" w:color="auto"/>
              <w:right w:val="none" w:sz="0" w:space="0" w:color="auto"/>
            </w:tcBorders>
            <w:vAlign w:val="center"/>
          </w:tcPr>
          <w:p w14:paraId="080DF943" w14:textId="657EC780"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264E8A" w:rsidRPr="001E67EB" w14:paraId="12D7E49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264E8A" w:rsidRPr="00762FC7"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14:paraId="7BD8E3FE" w14:textId="79C0DE02"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AAF7A70" w14:textId="036E2B25"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48F8FB92" w14:textId="4215541D"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264E8A" w:rsidRPr="001E67EB" w14:paraId="3F1EFBB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264E8A" w:rsidRPr="00762FC7"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vAlign w:val="center"/>
          </w:tcPr>
          <w:p w14:paraId="575DED4C" w14:textId="2E7C20D7"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96556BF" w14:textId="02DE8AB6"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4FBDCAEE" w14:textId="64CF618F"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4E8A" w:rsidRPr="001E67EB" w14:paraId="75AC758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264E8A" w:rsidRPr="00762FC7"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14:paraId="3C3B8510" w14:textId="77777777"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26C7D18" w14:textId="77777777"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2707EA19" w14:textId="77777777"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264E8A" w:rsidRPr="001E67EB" w14:paraId="1A9301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264E8A" w:rsidRPr="00762FC7"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14:paraId="678E04CD" w14:textId="77777777"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E5B2CF9" w14:textId="77777777"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1AD93A01" w14:textId="77777777" w:rsidR="00264E8A" w:rsidRPr="001E67EB" w:rsidRDefault="00264E8A" w:rsidP="00264E8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4E8A" w:rsidRPr="001E67EB" w14:paraId="21F2EE4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264E8A" w:rsidRPr="001E67EB" w:rsidRDefault="00264E8A" w:rsidP="00264E8A">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lastRenderedPageBreak/>
              <w:t>Yarıyıl Sonu Sınavı</w:t>
            </w:r>
          </w:p>
        </w:tc>
        <w:tc>
          <w:tcPr>
            <w:tcW w:w="2587" w:type="dxa"/>
            <w:gridSpan w:val="6"/>
            <w:vAlign w:val="center"/>
          </w:tcPr>
          <w:p w14:paraId="0660C06A" w14:textId="49DA25F2"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8C268CA" w14:textId="6B7CCD0F"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653AF5C2" w14:textId="2AF017FD" w:rsidR="00264E8A" w:rsidRPr="001E67EB" w:rsidRDefault="00264E8A" w:rsidP="00264E8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59F638F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6E410C" w:rsidRPr="001E67EB" w:rsidRDefault="006E410C" w:rsidP="00647106">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0205EA6F" w:rsidR="006E410C" w:rsidRPr="008243C2" w:rsidRDefault="00B54F7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6E410C" w:rsidRPr="001E67EB" w14:paraId="7B1967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0F190896"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Kredisi  </w:t>
            </w:r>
            <w:r w:rsidRPr="008243C2">
              <w:rPr>
                <w:rFonts w:eastAsia="Times New Roman" w:cstheme="minorHAnsi"/>
                <w:b w:val="0"/>
                <w:color w:val="000000" w:themeColor="text1"/>
                <w:sz w:val="20"/>
                <w:szCs w:val="20"/>
                <w:lang w:eastAsia="tr-TR"/>
              </w:rPr>
              <w:t>(Toplam İş Yükü /</w:t>
            </w:r>
            <w:r w:rsidR="00F30B20">
              <w:rPr>
                <w:rFonts w:eastAsia="Times New Roman" w:cstheme="minorHAnsi"/>
                <w:b w:val="0"/>
                <w:color w:val="000000" w:themeColor="text1"/>
                <w:sz w:val="20"/>
                <w:szCs w:val="20"/>
                <w:lang w:eastAsia="tr-TR"/>
              </w:rPr>
              <w:t>Saat</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587" w:type="dxa"/>
            <w:gridSpan w:val="7"/>
            <w:vAlign w:val="center"/>
          </w:tcPr>
          <w:p w14:paraId="19555E90" w14:textId="37FF44B2" w:rsidR="006E410C" w:rsidRPr="008243C2" w:rsidRDefault="00B54F7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6E410C" w:rsidRPr="001E67EB" w14:paraId="5DBB8DA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6E410C" w:rsidRPr="00753B2D" w:rsidRDefault="006E410C" w:rsidP="00647106">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4120BA" w:rsidRPr="001E67EB" w14:paraId="73F7900D" w14:textId="77777777" w:rsidTr="006D3DCA">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tcPr>
          <w:p w14:paraId="31A3CCE1" w14:textId="0BE96157" w:rsidR="004120BA" w:rsidRPr="00670E2B" w:rsidRDefault="00B23138"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B23138">
              <w:rPr>
                <w:rFonts w:eastAsia="Times New Roman" w:cstheme="minorHAnsi"/>
                <w:bCs/>
                <w:color w:val="000000" w:themeColor="text1"/>
                <w:sz w:val="20"/>
                <w:szCs w:val="20"/>
                <w:lang w:eastAsia="tr-TR"/>
              </w:rPr>
              <w:t>Dış politika oluşturma süreçlerini bil</w:t>
            </w:r>
            <w:r w:rsidR="00302796">
              <w:rPr>
                <w:rFonts w:eastAsia="Times New Roman" w:cstheme="minorHAnsi"/>
                <w:bCs/>
                <w:color w:val="000000" w:themeColor="text1"/>
                <w:sz w:val="20"/>
                <w:szCs w:val="20"/>
                <w:lang w:eastAsia="tr-TR"/>
              </w:rPr>
              <w:t>me</w:t>
            </w:r>
          </w:p>
        </w:tc>
      </w:tr>
      <w:tr w:rsidR="004120BA" w:rsidRPr="001E67EB" w14:paraId="0727CFAE" w14:textId="77777777" w:rsidTr="006D3D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tcPr>
          <w:p w14:paraId="6B7F2127" w14:textId="48EECBE0" w:rsidR="004120BA" w:rsidRPr="00670E2B" w:rsidRDefault="00D23236" w:rsidP="004120B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23236">
              <w:rPr>
                <w:rFonts w:eastAsia="Times New Roman" w:cstheme="minorHAnsi"/>
                <w:bCs/>
                <w:color w:val="000000" w:themeColor="text1"/>
                <w:sz w:val="20"/>
                <w:szCs w:val="20"/>
                <w:lang w:eastAsia="tr-TR"/>
              </w:rPr>
              <w:t>İç politika ile dış politika arasındaki etkileşimleri açıkla</w:t>
            </w:r>
            <w:r w:rsidR="00302796">
              <w:rPr>
                <w:rFonts w:eastAsia="Times New Roman" w:cstheme="minorHAnsi"/>
                <w:bCs/>
                <w:color w:val="000000" w:themeColor="text1"/>
                <w:sz w:val="20"/>
                <w:szCs w:val="20"/>
                <w:lang w:eastAsia="tr-TR"/>
              </w:rPr>
              <w:t>ma</w:t>
            </w:r>
          </w:p>
        </w:tc>
      </w:tr>
      <w:tr w:rsidR="004120BA" w:rsidRPr="001E67EB" w14:paraId="5D9238EF" w14:textId="77777777" w:rsidTr="006D3DCA">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56F917"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tcPr>
          <w:p w14:paraId="2C9EA7A5" w14:textId="5CA12567" w:rsidR="004120BA" w:rsidRPr="00670E2B" w:rsidRDefault="00D23236"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23236">
              <w:rPr>
                <w:rFonts w:eastAsia="Times New Roman" w:cstheme="minorHAnsi"/>
                <w:bCs/>
                <w:color w:val="000000" w:themeColor="text1"/>
                <w:sz w:val="20"/>
                <w:szCs w:val="20"/>
                <w:lang w:eastAsia="tr-TR"/>
              </w:rPr>
              <w:t>Dış politikada kullanılan farklı araçları açıkla</w:t>
            </w:r>
            <w:r w:rsidR="00302796">
              <w:rPr>
                <w:rFonts w:eastAsia="Times New Roman" w:cstheme="minorHAnsi"/>
                <w:bCs/>
                <w:color w:val="000000" w:themeColor="text1"/>
                <w:sz w:val="20"/>
                <w:szCs w:val="20"/>
                <w:lang w:eastAsia="tr-TR"/>
              </w:rPr>
              <w:t>ma</w:t>
            </w:r>
          </w:p>
        </w:tc>
      </w:tr>
      <w:tr w:rsidR="004120BA" w:rsidRPr="001E67EB" w14:paraId="5FF0F54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4120BA" w:rsidRPr="00670E2B" w:rsidRDefault="004120BA" w:rsidP="004120BA">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4120BA" w:rsidRPr="001E67EB" w14:paraId="67682D3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088B69D8" w14:textId="1C3B0DEE" w:rsidR="004120BA" w:rsidRPr="00670E2B" w:rsidRDefault="00587455"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Ders tanıtımı, dış politika (kişi ve kurumlar)</w:t>
            </w:r>
          </w:p>
        </w:tc>
      </w:tr>
      <w:tr w:rsidR="004120BA" w:rsidRPr="001E67EB" w14:paraId="3AD8A3F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14:paraId="718EC332" w14:textId="77777777" w:rsidR="00587455" w:rsidRPr="00587455"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Dış politika araştırmalarına giriş</w:t>
            </w:r>
          </w:p>
          <w:p w14:paraId="0CE340EA" w14:textId="77777777" w:rsidR="00587455" w:rsidRPr="00587455"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Temel terimler</w:t>
            </w:r>
          </w:p>
          <w:p w14:paraId="053E0C48" w14:textId="77777777" w:rsidR="00587455" w:rsidRPr="00587455"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Analiz seviyeleri</w:t>
            </w:r>
          </w:p>
          <w:p w14:paraId="30049519" w14:textId="3869CD45" w:rsidR="004120BA" w:rsidRPr="00670E2B"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Dış politika araştırmalarında yapı ve aktör ilişkisi</w:t>
            </w:r>
          </w:p>
        </w:tc>
      </w:tr>
      <w:tr w:rsidR="004120BA" w:rsidRPr="001E67EB" w14:paraId="54D571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5E5304B9" w14:textId="77777777" w:rsidR="00587455" w:rsidRPr="00587455" w:rsidRDefault="00587455" w:rsidP="0058745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Dış politika araştırmalarına teorik yaklaşımlar</w:t>
            </w:r>
          </w:p>
          <w:p w14:paraId="31E917E8" w14:textId="1378A54B" w:rsidR="00587455" w:rsidRPr="00587455" w:rsidRDefault="00302796" w:rsidP="0058745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Realizm</w:t>
            </w:r>
          </w:p>
          <w:p w14:paraId="5646EBEF" w14:textId="7ABF9CF0" w:rsidR="00587455" w:rsidRPr="00587455" w:rsidRDefault="00302796" w:rsidP="0058745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L</w:t>
            </w:r>
            <w:r w:rsidR="00587455" w:rsidRPr="00587455">
              <w:rPr>
                <w:rFonts w:eastAsia="Times New Roman" w:cstheme="minorHAnsi"/>
                <w:bCs/>
                <w:color w:val="000000" w:themeColor="text1"/>
                <w:sz w:val="20"/>
                <w:szCs w:val="20"/>
                <w:lang w:eastAsia="tr-TR"/>
              </w:rPr>
              <w:t>iberalizm</w:t>
            </w:r>
          </w:p>
          <w:p w14:paraId="27BE9135" w14:textId="6FDA50A8" w:rsidR="004120BA" w:rsidRPr="00670E2B" w:rsidRDefault="00302796" w:rsidP="0058745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Konstrüktivizm </w:t>
            </w:r>
          </w:p>
        </w:tc>
      </w:tr>
      <w:tr w:rsidR="004120BA" w:rsidRPr="001E67EB" w14:paraId="4AE9030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1E420FAA" w14:textId="77777777" w:rsidR="00587455" w:rsidRPr="00587455"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İki katmanlı yaklaşım</w:t>
            </w:r>
          </w:p>
          <w:p w14:paraId="675FA2C7" w14:textId="77777777" w:rsidR="00587455" w:rsidRPr="00587455"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Bürokrasi ve örgütsel teori yaklaşımları</w:t>
            </w:r>
          </w:p>
          <w:p w14:paraId="6DE6D0E6" w14:textId="5AF4AB12" w:rsidR="004120BA" w:rsidRPr="00670E2B"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Bilişsel ve psikolojik yaklaşımlar</w:t>
            </w:r>
          </w:p>
        </w:tc>
      </w:tr>
      <w:tr w:rsidR="004120BA" w:rsidRPr="001E67EB" w14:paraId="07E835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EFCF16" w14:textId="30F28E1C" w:rsidR="004120BA" w:rsidRPr="00670E2B" w:rsidRDefault="00302796"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Vaka Çalışması</w:t>
            </w:r>
            <w:r w:rsidR="00587455" w:rsidRPr="00587455">
              <w:rPr>
                <w:rFonts w:eastAsia="Times New Roman" w:cstheme="minorHAnsi"/>
                <w:bCs/>
                <w:color w:val="000000" w:themeColor="text1"/>
                <w:sz w:val="20"/>
                <w:szCs w:val="20"/>
                <w:lang w:eastAsia="tr-TR"/>
              </w:rPr>
              <w:t xml:space="preserve"> I - Küba Füze Krizi, Allison Modelleri</w:t>
            </w:r>
          </w:p>
        </w:tc>
      </w:tr>
      <w:tr w:rsidR="004120BA" w:rsidRPr="001E67EB" w14:paraId="2891208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0F7C2481" w14:textId="35280C43" w:rsidR="004120BA" w:rsidRPr="00670E2B" w:rsidRDefault="00302796" w:rsidP="004120B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Vaka Çalışması </w:t>
            </w:r>
            <w:r w:rsidR="00587455" w:rsidRPr="00587455">
              <w:rPr>
                <w:rFonts w:eastAsia="Times New Roman" w:cstheme="minorHAnsi"/>
                <w:bCs/>
                <w:color w:val="000000" w:themeColor="text1"/>
                <w:sz w:val="20"/>
                <w:szCs w:val="20"/>
                <w:lang w:eastAsia="tr-TR"/>
              </w:rPr>
              <w:t>II - Irak Savaşı, ABD Karar Vericileri, Grup Düşüncesi</w:t>
            </w:r>
          </w:p>
        </w:tc>
      </w:tr>
      <w:tr w:rsidR="004120BA" w:rsidRPr="001E67EB" w14:paraId="278D4CA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14:paraId="4900320F" w14:textId="3ACA188B" w:rsidR="004120BA" w:rsidRPr="00670E2B" w:rsidRDefault="00587455"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Vaka Çalışması III - Koalisyon Hükümetleri ve Dış Politika</w:t>
            </w:r>
          </w:p>
        </w:tc>
      </w:tr>
      <w:tr w:rsidR="004120BA" w:rsidRPr="001E67EB" w14:paraId="02C2858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14:paraId="4DBE29BE" w14:textId="77777777" w:rsidR="00587455" w:rsidRPr="00587455"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Seçilmiş ülkelerin dış politikaları: aktörler, karar verme süreçleri, çıkarlar</w:t>
            </w:r>
          </w:p>
          <w:p w14:paraId="2D03B84F" w14:textId="13543E16" w:rsidR="004120BA" w:rsidRPr="00670E2B" w:rsidRDefault="00587455" w:rsidP="005874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ABD dış politikası</w:t>
            </w:r>
          </w:p>
        </w:tc>
      </w:tr>
      <w:tr w:rsidR="004120BA" w:rsidRPr="001E67EB" w14:paraId="5C77453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89ECF9"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14:paraId="75551799" w14:textId="25FA6C69" w:rsidR="004120BA" w:rsidRPr="00670E2B" w:rsidRDefault="00587455"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Çin dış politikası</w:t>
            </w:r>
          </w:p>
        </w:tc>
      </w:tr>
      <w:tr w:rsidR="004120BA" w:rsidRPr="001E67EB" w14:paraId="0F010FB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14:paraId="0DFF1CD0" w14:textId="46F00CE2" w:rsidR="004120BA" w:rsidRPr="00670E2B" w:rsidRDefault="00587455" w:rsidP="004120B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İngil</w:t>
            </w:r>
            <w:r w:rsidR="00BA2C97">
              <w:rPr>
                <w:rFonts w:eastAsia="Times New Roman" w:cstheme="minorHAnsi"/>
                <w:bCs/>
                <w:color w:val="000000" w:themeColor="text1"/>
                <w:sz w:val="20"/>
                <w:szCs w:val="20"/>
                <w:lang w:eastAsia="tr-TR"/>
              </w:rPr>
              <w:t>iz</w:t>
            </w:r>
            <w:r w:rsidRPr="00587455">
              <w:rPr>
                <w:rFonts w:eastAsia="Times New Roman" w:cstheme="minorHAnsi"/>
                <w:bCs/>
                <w:color w:val="000000" w:themeColor="text1"/>
                <w:sz w:val="20"/>
                <w:szCs w:val="20"/>
                <w:lang w:eastAsia="tr-TR"/>
              </w:rPr>
              <w:t xml:space="preserve"> dış politikası</w:t>
            </w:r>
          </w:p>
        </w:tc>
      </w:tr>
      <w:tr w:rsidR="004120BA" w:rsidRPr="001E67EB" w14:paraId="4F8BAF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14:paraId="06503EF3" w14:textId="6A5394CD" w:rsidR="004120BA" w:rsidRPr="00670E2B" w:rsidRDefault="00587455"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Alman dış politikası</w:t>
            </w:r>
          </w:p>
        </w:tc>
      </w:tr>
      <w:tr w:rsidR="004120BA" w:rsidRPr="001E67EB" w14:paraId="7F1DC5C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14:paraId="18FEB977" w14:textId="5C706423" w:rsidR="004120BA" w:rsidRPr="00670E2B" w:rsidRDefault="00BA2C97" w:rsidP="004120B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Vaka Çalışması</w:t>
            </w:r>
            <w:r w:rsidR="00587455" w:rsidRPr="00587455">
              <w:rPr>
                <w:rFonts w:eastAsia="Times New Roman" w:cstheme="minorHAnsi"/>
                <w:bCs/>
                <w:color w:val="000000" w:themeColor="text1"/>
                <w:sz w:val="20"/>
                <w:szCs w:val="20"/>
                <w:lang w:eastAsia="tr-TR"/>
              </w:rPr>
              <w:t xml:space="preserve"> IV - Grup Çalışmaları: Dış Politika ve İdeoloji</w:t>
            </w:r>
          </w:p>
        </w:tc>
      </w:tr>
      <w:tr w:rsidR="004120BA" w:rsidRPr="001E67EB" w14:paraId="4A5DEDC6"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14:paraId="31FCCD54" w14:textId="1AE92740" w:rsidR="004120BA" w:rsidRPr="00670E2B" w:rsidRDefault="00587455"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Rus dış politikası</w:t>
            </w:r>
          </w:p>
        </w:tc>
      </w:tr>
      <w:tr w:rsidR="004120BA" w:rsidRPr="001E67EB" w14:paraId="04E95E5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14:paraId="5AF85BDF" w14:textId="18491B19" w:rsidR="004120BA" w:rsidRPr="00670E2B" w:rsidRDefault="00587455" w:rsidP="004120B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87455">
              <w:rPr>
                <w:rFonts w:eastAsia="Times New Roman" w:cstheme="minorHAnsi"/>
                <w:bCs/>
                <w:color w:val="000000" w:themeColor="text1"/>
                <w:sz w:val="20"/>
                <w:szCs w:val="20"/>
                <w:lang w:eastAsia="tr-TR"/>
              </w:rPr>
              <w:t>Türk dış politikası</w:t>
            </w:r>
          </w:p>
        </w:tc>
      </w:tr>
      <w:tr w:rsidR="004120BA" w:rsidRPr="001E67EB" w14:paraId="5AA80B3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D511C4" w14:textId="77777777" w:rsidR="004120BA"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vAlign w:val="center"/>
          </w:tcPr>
          <w:p w14:paraId="14173DBC" w14:textId="5A9D275E" w:rsidR="004120BA" w:rsidRPr="00670E2B" w:rsidRDefault="00BA2C97"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w:t>
            </w:r>
            <w:r w:rsidR="00587455" w:rsidRPr="00587455">
              <w:rPr>
                <w:rFonts w:eastAsia="Times New Roman" w:cstheme="minorHAnsi"/>
                <w:bCs/>
                <w:color w:val="000000" w:themeColor="text1"/>
                <w:sz w:val="20"/>
                <w:szCs w:val="20"/>
                <w:lang w:eastAsia="tr-TR"/>
              </w:rPr>
              <w:t>artışma ve konu tekrarı</w:t>
            </w:r>
          </w:p>
        </w:tc>
      </w:tr>
      <w:tr w:rsidR="004120BA" w:rsidRPr="001E67EB" w14:paraId="330B44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356660CF" w:rsidR="004120BA" w:rsidRPr="00753B2D" w:rsidRDefault="004120BA" w:rsidP="004120BA">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 xml:space="preserve">Dersin Program Çıktılarına </w:t>
            </w:r>
            <w:r w:rsidR="00413412">
              <w:rPr>
                <w:rFonts w:eastAsia="Times New Roman" w:cstheme="minorHAnsi"/>
                <w:bCs w:val="0"/>
                <w:color w:val="000000" w:themeColor="text1"/>
                <w:lang w:eastAsia="tr-TR"/>
              </w:rPr>
              <w:t>Katkısı (</w:t>
            </w:r>
            <w:r>
              <w:rPr>
                <w:rFonts w:eastAsia="Times New Roman" w:cstheme="minorHAnsi"/>
                <w:bCs w:val="0"/>
                <w:color w:val="000000" w:themeColor="text1"/>
                <w:lang w:eastAsia="tr-TR"/>
              </w:rPr>
              <w:t>1-5)</w:t>
            </w:r>
          </w:p>
        </w:tc>
      </w:tr>
      <w:tr w:rsidR="004120BA" w:rsidRPr="001E67EB" w14:paraId="1563A4B0"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4120BA" w:rsidRPr="001E67EB" w:rsidRDefault="004120BA" w:rsidP="004120BA">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4120BA" w:rsidRPr="00630100" w:rsidRDefault="004120BA"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4120BA" w:rsidRPr="00630100" w:rsidRDefault="004120BA"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4120BA" w:rsidRPr="00630100" w:rsidRDefault="004120BA"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4120BA" w:rsidRPr="00630100" w:rsidRDefault="004120BA"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4120BA" w:rsidRPr="00630100" w:rsidRDefault="004120BA"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4120BA" w:rsidRPr="00630100" w:rsidRDefault="004120BA"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4120BA" w:rsidRPr="00630100" w:rsidRDefault="004120BA"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4120BA" w:rsidRPr="001E67EB" w14:paraId="74EA9948"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62EC58C7" w:rsidR="004120BA" w:rsidRPr="001E67EB" w:rsidRDefault="0099263B"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26E9DF4C" w14:textId="548C3B40"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5284098" w14:textId="22C9F645"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24430D31" w14:textId="38F97DBF"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3B5DE1F3" w14:textId="41713358" w:rsidR="004120BA" w:rsidRPr="001E67EB" w:rsidRDefault="0099263B"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1BB1F641" w14:textId="52625011"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1540E053" w14:textId="20A687B3"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4120BA" w:rsidRPr="001E67EB" w14:paraId="02A4B4AF"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670743C8"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vAlign w:val="center"/>
          </w:tcPr>
          <w:p w14:paraId="1CC04DC3" w14:textId="007CCF0D" w:rsidR="004120BA" w:rsidRPr="001E67EB" w:rsidRDefault="002906B4"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8740038" w14:textId="4F1FD4A1" w:rsidR="004120BA" w:rsidRPr="001E67EB" w:rsidRDefault="002906B4"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353917AC" w14:textId="650E0170" w:rsidR="004120BA" w:rsidRPr="001E67EB" w:rsidRDefault="002906B4"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6A4DE538" w14:textId="4953B249" w:rsidR="004120BA" w:rsidRPr="001E67EB" w:rsidRDefault="002906B4"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495F76FA" w14:textId="2194C7A7" w:rsidR="004120BA" w:rsidRPr="001E67EB" w:rsidRDefault="0099263B"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6E64224B" w14:textId="2AEB7017" w:rsidR="004120BA" w:rsidRPr="001E67EB" w:rsidRDefault="002906B4"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12849069" w14:textId="2FB0AA9B" w:rsidR="004120BA" w:rsidRPr="001E67EB" w:rsidRDefault="002906B4" w:rsidP="004120B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4120BA" w:rsidRPr="001E67EB" w14:paraId="03B67E6B"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3B45B52" w14:textId="77777777" w:rsidR="004120BA" w:rsidRPr="001E67EB" w:rsidRDefault="004120BA" w:rsidP="004120B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14:paraId="391FFFAE" w14:textId="56903861"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BA08B19" w14:textId="132CF318"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90500EA" w14:textId="2F6FEB73"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5001121C" w14:textId="460F5DD9"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542094D0" w14:textId="01547B78"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00F9C4D6" w14:textId="2537E678"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0900EDFB" w14:textId="278DC836" w:rsidR="004120BA" w:rsidRPr="001E67EB" w:rsidRDefault="002906B4" w:rsidP="004120B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4120BA" w:rsidRPr="001E67EB" w14:paraId="7024102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4120BA" w:rsidRPr="00923B1C" w:rsidRDefault="004120BA" w:rsidP="004120BA">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4120BA" w:rsidRPr="001E67EB" w14:paraId="74E2F6C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0FCED03B" w:rsidR="004120BA" w:rsidRPr="001E67EB" w:rsidRDefault="00B257EB" w:rsidP="004120BA">
            <w:pPr>
              <w:spacing w:line="240" w:lineRule="atLeast"/>
              <w:rPr>
                <w:rFonts w:eastAsia="Times New Roman" w:cstheme="minorHAnsi"/>
                <w:bCs w:val="0"/>
                <w:color w:val="000000" w:themeColor="text1"/>
                <w:sz w:val="20"/>
                <w:szCs w:val="20"/>
                <w:lang w:eastAsia="tr-TR"/>
              </w:rPr>
            </w:pPr>
            <w:r w:rsidRPr="00B257EB">
              <w:rPr>
                <w:rFonts w:eastAsia="Times New Roman" w:cstheme="minorHAnsi"/>
                <w:bCs w:val="0"/>
                <w:color w:val="000000" w:themeColor="text1"/>
                <w:sz w:val="20"/>
                <w:szCs w:val="20"/>
                <w:lang w:eastAsia="tr-TR"/>
              </w:rPr>
              <w:lastRenderedPageBreak/>
              <w:t>https://obs.tau.edu.tr/oibs/bologna/progLearnOutcomes.aspx?lang=tr&amp;curSunit=5767</w:t>
            </w:r>
          </w:p>
        </w:tc>
      </w:tr>
      <w:tr w:rsidR="004120BA" w:rsidRPr="001E67EB" w14:paraId="21652E3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4120BA" w:rsidRPr="001E67EB" w:rsidRDefault="004120BA" w:rsidP="004120BA">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77AC67B4" w:rsidR="004120BA" w:rsidRPr="001E67EB" w:rsidRDefault="002E6AE9" w:rsidP="004120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Arş. Gör. </w:t>
            </w:r>
            <w:bookmarkStart w:id="0" w:name="_GoBack"/>
            <w:bookmarkEnd w:id="0"/>
            <w:r w:rsidR="00B257EB">
              <w:rPr>
                <w:rFonts w:eastAsia="Times New Roman" w:cstheme="minorHAnsi"/>
                <w:bCs/>
                <w:color w:val="000000" w:themeColor="text1"/>
                <w:sz w:val="20"/>
                <w:szCs w:val="20"/>
                <w:lang w:eastAsia="tr-TR"/>
              </w:rPr>
              <w:t>Efsane Deniz Baş</w:t>
            </w:r>
          </w:p>
        </w:tc>
      </w:tr>
      <w:tr w:rsidR="004120BA" w:rsidRPr="001E67EB" w14:paraId="55A89A3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4120BA" w:rsidRPr="001E67EB" w:rsidRDefault="004120BA" w:rsidP="004120BA">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14:paraId="2E678D68" w14:textId="71F890B7" w:rsidR="004120BA" w:rsidRPr="001E67EB" w:rsidRDefault="00B257EB" w:rsidP="004120B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26.04.2022</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Default="006E410C" w:rsidP="006E410C"/>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CA49" w14:textId="77777777" w:rsidR="00D93400" w:rsidRDefault="00D93400" w:rsidP="003F0441">
      <w:pPr>
        <w:spacing w:after="0" w:line="240" w:lineRule="auto"/>
      </w:pPr>
      <w:r>
        <w:separator/>
      </w:r>
    </w:p>
  </w:endnote>
  <w:endnote w:type="continuationSeparator" w:id="0">
    <w:p w14:paraId="1AA56056" w14:textId="77777777" w:rsidR="00D93400" w:rsidRDefault="00D93400"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8FC9" w14:textId="77777777" w:rsidR="00D93400" w:rsidRDefault="00D93400" w:rsidP="003F0441">
      <w:pPr>
        <w:spacing w:after="0" w:line="240" w:lineRule="auto"/>
      </w:pPr>
      <w:r>
        <w:separator/>
      </w:r>
    </w:p>
  </w:footnote>
  <w:footnote w:type="continuationSeparator" w:id="0">
    <w:p w14:paraId="060FC50D" w14:textId="77777777" w:rsidR="00D93400" w:rsidRDefault="00D93400"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8EDB162"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63">
      <w:rPr>
        <w:rFonts w:ascii="Corbel" w:hAnsi="Corbel" w:cs="Arial"/>
      </w:rPr>
      <w:t>İKTİSADİ VE İDARİ BİLİMLER</w:t>
    </w:r>
    <w:r w:rsidRPr="00BE37D6">
      <w:rPr>
        <w:rFonts w:ascii="Corbel" w:hAnsi="Corbel" w:cs="Arial"/>
      </w:rPr>
      <w:t xml:space="preserve"> FAKÜLTESİ</w:t>
    </w:r>
  </w:p>
  <w:p w14:paraId="1607523F" w14:textId="77777777" w:rsidR="000C2363"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0C2363">
      <w:rPr>
        <w:rFonts w:ascii="Corbel" w:hAnsi="Corbel" w:cs="Arial"/>
        <w:color w:val="169AA4"/>
        <w:lang w:val="de-AT"/>
      </w:rPr>
      <w:t xml:space="preserve">WIRTSCHAFTS- UND </w:t>
    </w:r>
  </w:p>
  <w:p w14:paraId="30B85821" w14:textId="6BD99A74" w:rsidR="00FA169D" w:rsidRPr="00BE37D6" w:rsidRDefault="000C2363"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750C16F5" w:rsidR="003F0441" w:rsidRPr="00FA169D" w:rsidRDefault="00FA169D" w:rsidP="00507304">
    <w:pPr>
      <w:pStyle w:val="stBilgi"/>
      <w:jc w:val="center"/>
    </w:pPr>
    <w:r w:rsidRPr="003F0441">
      <w:rPr>
        <w:rFonts w:ascii="Verdana" w:hAnsi="Verdana"/>
        <w:b/>
        <w:bCs/>
        <w:color w:val="000000"/>
      </w:rPr>
      <w:br/>
    </w:r>
    <w:r w:rsidR="000C2363">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000C2363">
      <w:rPr>
        <w:rFonts w:ascii="Corbel" w:hAnsi="Corbel"/>
        <w:b/>
        <w:bCs/>
        <w:color w:val="000000"/>
        <w:sz w:val="24"/>
        <w:szCs w:val="24"/>
      </w:rPr>
      <w:t xml:space="preserve"> </w:t>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4B6E"/>
    <w:rsid w:val="00042E26"/>
    <w:rsid w:val="00056180"/>
    <w:rsid w:val="00060F36"/>
    <w:rsid w:val="0006351E"/>
    <w:rsid w:val="00073ABA"/>
    <w:rsid w:val="00075F2A"/>
    <w:rsid w:val="0007689A"/>
    <w:rsid w:val="0009226F"/>
    <w:rsid w:val="000A764A"/>
    <w:rsid w:val="000B0AAA"/>
    <w:rsid w:val="000B7E51"/>
    <w:rsid w:val="000C05D4"/>
    <w:rsid w:val="000C2363"/>
    <w:rsid w:val="000D1554"/>
    <w:rsid w:val="000D5F11"/>
    <w:rsid w:val="000E1D8F"/>
    <w:rsid w:val="000F018B"/>
    <w:rsid w:val="001262BB"/>
    <w:rsid w:val="00126BD8"/>
    <w:rsid w:val="00156960"/>
    <w:rsid w:val="00166F57"/>
    <w:rsid w:val="0017038A"/>
    <w:rsid w:val="001724FC"/>
    <w:rsid w:val="001A66D0"/>
    <w:rsid w:val="001A7EF0"/>
    <w:rsid w:val="001C39A2"/>
    <w:rsid w:val="001D17A3"/>
    <w:rsid w:val="001E67EB"/>
    <w:rsid w:val="002270BA"/>
    <w:rsid w:val="00235B68"/>
    <w:rsid w:val="00264E8A"/>
    <w:rsid w:val="002717F7"/>
    <w:rsid w:val="002906B4"/>
    <w:rsid w:val="00294856"/>
    <w:rsid w:val="0029787C"/>
    <w:rsid w:val="002A23FD"/>
    <w:rsid w:val="002A5C8D"/>
    <w:rsid w:val="002B267C"/>
    <w:rsid w:val="002B6344"/>
    <w:rsid w:val="002C552A"/>
    <w:rsid w:val="002E6AE9"/>
    <w:rsid w:val="002F5BAA"/>
    <w:rsid w:val="00302796"/>
    <w:rsid w:val="00306ACC"/>
    <w:rsid w:val="00312876"/>
    <w:rsid w:val="00344F0D"/>
    <w:rsid w:val="00361C10"/>
    <w:rsid w:val="00363170"/>
    <w:rsid w:val="003705DD"/>
    <w:rsid w:val="003712F8"/>
    <w:rsid w:val="00374B87"/>
    <w:rsid w:val="00382BD1"/>
    <w:rsid w:val="003A4EF3"/>
    <w:rsid w:val="003B6CA9"/>
    <w:rsid w:val="003C6ACB"/>
    <w:rsid w:val="003E2FED"/>
    <w:rsid w:val="003F0441"/>
    <w:rsid w:val="004120BA"/>
    <w:rsid w:val="00413412"/>
    <w:rsid w:val="00413C88"/>
    <w:rsid w:val="00413F91"/>
    <w:rsid w:val="00430382"/>
    <w:rsid w:val="00441F4E"/>
    <w:rsid w:val="00460F5C"/>
    <w:rsid w:val="004853DE"/>
    <w:rsid w:val="004D2CC4"/>
    <w:rsid w:val="004F566E"/>
    <w:rsid w:val="00507304"/>
    <w:rsid w:val="0050741E"/>
    <w:rsid w:val="005153F7"/>
    <w:rsid w:val="00524396"/>
    <w:rsid w:val="0053124C"/>
    <w:rsid w:val="005371D3"/>
    <w:rsid w:val="00550E70"/>
    <w:rsid w:val="00580C73"/>
    <w:rsid w:val="00587455"/>
    <w:rsid w:val="00595EA5"/>
    <w:rsid w:val="005A65E3"/>
    <w:rsid w:val="005B3CD9"/>
    <w:rsid w:val="005F37F8"/>
    <w:rsid w:val="0061201A"/>
    <w:rsid w:val="00630100"/>
    <w:rsid w:val="00643428"/>
    <w:rsid w:val="00670398"/>
    <w:rsid w:val="00670E2B"/>
    <w:rsid w:val="006A6E97"/>
    <w:rsid w:val="006C337A"/>
    <w:rsid w:val="006E0CF0"/>
    <w:rsid w:val="006E410C"/>
    <w:rsid w:val="006E45E8"/>
    <w:rsid w:val="007162C5"/>
    <w:rsid w:val="007165DD"/>
    <w:rsid w:val="00726E97"/>
    <w:rsid w:val="00735792"/>
    <w:rsid w:val="007427FE"/>
    <w:rsid w:val="00753B2D"/>
    <w:rsid w:val="0075479F"/>
    <w:rsid w:val="0075590A"/>
    <w:rsid w:val="00762FC7"/>
    <w:rsid w:val="00782FCE"/>
    <w:rsid w:val="00787503"/>
    <w:rsid w:val="007A6E8A"/>
    <w:rsid w:val="007F1AFD"/>
    <w:rsid w:val="00800DFF"/>
    <w:rsid w:val="00823137"/>
    <w:rsid w:val="008243C2"/>
    <w:rsid w:val="00834145"/>
    <w:rsid w:val="00840308"/>
    <w:rsid w:val="00863DB2"/>
    <w:rsid w:val="00865972"/>
    <w:rsid w:val="0088754E"/>
    <w:rsid w:val="00892706"/>
    <w:rsid w:val="008B1142"/>
    <w:rsid w:val="008D1FED"/>
    <w:rsid w:val="008D7635"/>
    <w:rsid w:val="009573BA"/>
    <w:rsid w:val="0099263B"/>
    <w:rsid w:val="0099603B"/>
    <w:rsid w:val="009C390B"/>
    <w:rsid w:val="009D0A4A"/>
    <w:rsid w:val="009D77A6"/>
    <w:rsid w:val="009F3C5B"/>
    <w:rsid w:val="00A4731E"/>
    <w:rsid w:val="00A52030"/>
    <w:rsid w:val="00A673AC"/>
    <w:rsid w:val="00A747B2"/>
    <w:rsid w:val="00A90C5C"/>
    <w:rsid w:val="00AB7C63"/>
    <w:rsid w:val="00AC529C"/>
    <w:rsid w:val="00AC63D8"/>
    <w:rsid w:val="00AD1B09"/>
    <w:rsid w:val="00AD40D9"/>
    <w:rsid w:val="00AE7943"/>
    <w:rsid w:val="00AF3715"/>
    <w:rsid w:val="00B15FCE"/>
    <w:rsid w:val="00B17865"/>
    <w:rsid w:val="00B23138"/>
    <w:rsid w:val="00B23142"/>
    <w:rsid w:val="00B257EB"/>
    <w:rsid w:val="00B31830"/>
    <w:rsid w:val="00B37F48"/>
    <w:rsid w:val="00B44693"/>
    <w:rsid w:val="00B54F70"/>
    <w:rsid w:val="00B649FC"/>
    <w:rsid w:val="00B66A59"/>
    <w:rsid w:val="00B91F9D"/>
    <w:rsid w:val="00B96F3C"/>
    <w:rsid w:val="00BA0E92"/>
    <w:rsid w:val="00BA2C97"/>
    <w:rsid w:val="00BA65DD"/>
    <w:rsid w:val="00BD45F6"/>
    <w:rsid w:val="00BD79E0"/>
    <w:rsid w:val="00C02CC6"/>
    <w:rsid w:val="00C0705D"/>
    <w:rsid w:val="00C143C2"/>
    <w:rsid w:val="00C35287"/>
    <w:rsid w:val="00C40620"/>
    <w:rsid w:val="00C41A3F"/>
    <w:rsid w:val="00C457F2"/>
    <w:rsid w:val="00C83EDD"/>
    <w:rsid w:val="00C8473F"/>
    <w:rsid w:val="00CB03B8"/>
    <w:rsid w:val="00CB3401"/>
    <w:rsid w:val="00CB54BC"/>
    <w:rsid w:val="00D07145"/>
    <w:rsid w:val="00D23236"/>
    <w:rsid w:val="00D42F4D"/>
    <w:rsid w:val="00D66911"/>
    <w:rsid w:val="00D873D4"/>
    <w:rsid w:val="00D912D3"/>
    <w:rsid w:val="00D932F9"/>
    <w:rsid w:val="00D93400"/>
    <w:rsid w:val="00DA54F4"/>
    <w:rsid w:val="00DC23C8"/>
    <w:rsid w:val="00DF1AFE"/>
    <w:rsid w:val="00E24721"/>
    <w:rsid w:val="00E27D4E"/>
    <w:rsid w:val="00E35FA4"/>
    <w:rsid w:val="00E43528"/>
    <w:rsid w:val="00E50FDF"/>
    <w:rsid w:val="00E76392"/>
    <w:rsid w:val="00E92C78"/>
    <w:rsid w:val="00EA2DD4"/>
    <w:rsid w:val="00EA2EB5"/>
    <w:rsid w:val="00EB7CF6"/>
    <w:rsid w:val="00EE1A4F"/>
    <w:rsid w:val="00EE2881"/>
    <w:rsid w:val="00F12811"/>
    <w:rsid w:val="00F30B20"/>
    <w:rsid w:val="00F359C0"/>
    <w:rsid w:val="00F5612B"/>
    <w:rsid w:val="00F85619"/>
    <w:rsid w:val="00F97328"/>
    <w:rsid w:val="00FA169D"/>
    <w:rsid w:val="00FB097C"/>
    <w:rsid w:val="00FB2930"/>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3907</Characters>
  <Application>Microsoft Office Word</Application>
  <DocSecurity>0</DocSecurity>
  <Lines>32</Lines>
  <Paragraphs>9</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2022-05-01T14:39:00Z</dcterms:created>
  <dcterms:modified xsi:type="dcterms:W3CDTF">2022-05-06T13:05:00Z</dcterms:modified>
</cp:coreProperties>
</file>