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CFFAB" w14:textId="77777777" w:rsidR="00833532" w:rsidRDefault="00833532" w:rsidP="0010543C">
      <w:pPr>
        <w:spacing w:after="0" w:line="240" w:lineRule="auto"/>
        <w:jc w:val="center"/>
        <w:rPr>
          <w:rFonts w:ascii="Times New Roman" w:hAnsi="Times New Roman" w:cs="Times New Roman"/>
          <w:b/>
          <w:bCs/>
        </w:rPr>
      </w:pPr>
    </w:p>
    <w:p w14:paraId="7BD9899A" w14:textId="1E21B156" w:rsidR="00DA7109" w:rsidRPr="00DA7109" w:rsidRDefault="00831967" w:rsidP="0010543C">
      <w:pPr>
        <w:spacing w:after="0" w:line="240" w:lineRule="auto"/>
        <w:jc w:val="center"/>
        <w:rPr>
          <w:rFonts w:ascii="Times New Roman" w:hAnsi="Times New Roman" w:cs="Times New Roman"/>
          <w:b/>
          <w:bCs/>
        </w:rPr>
      </w:pPr>
      <w:r w:rsidRPr="00DA7109">
        <w:rPr>
          <w:rFonts w:ascii="Times New Roman" w:hAnsi="Times New Roman" w:cs="Times New Roman"/>
          <w:b/>
          <w:bCs/>
        </w:rPr>
        <w:t>INTERNATIONAL CONFERENCE</w:t>
      </w:r>
    </w:p>
    <w:p w14:paraId="62BB05AB" w14:textId="4FE9CB38" w:rsidR="00DA7109" w:rsidRDefault="0010543C" w:rsidP="00846776">
      <w:pPr>
        <w:spacing w:after="0" w:line="240" w:lineRule="auto"/>
        <w:jc w:val="center"/>
        <w:rPr>
          <w:rFonts w:ascii="Times New Roman" w:hAnsi="Times New Roman" w:cs="Times New Roman"/>
          <w:b/>
          <w:bCs/>
        </w:rPr>
      </w:pPr>
      <w:r>
        <w:rPr>
          <w:rFonts w:ascii="Times New Roman" w:hAnsi="Times New Roman" w:cs="Times New Roman"/>
          <w:b/>
          <w:bCs/>
        </w:rPr>
        <w:t>“</w:t>
      </w:r>
      <w:r w:rsidR="00A5412F" w:rsidRPr="00DA7109">
        <w:rPr>
          <w:rFonts w:ascii="Times New Roman" w:hAnsi="Times New Roman" w:cs="Times New Roman"/>
          <w:b/>
          <w:bCs/>
        </w:rPr>
        <w:t>NAVIGATING COMPLEXITY AND CHANGE IN THE BALKANS</w:t>
      </w:r>
      <w:r>
        <w:rPr>
          <w:rFonts w:ascii="Times New Roman" w:hAnsi="Times New Roman" w:cs="Times New Roman"/>
          <w:b/>
          <w:bCs/>
        </w:rPr>
        <w:t>”</w:t>
      </w:r>
    </w:p>
    <w:p w14:paraId="728549EE" w14:textId="40A980BF" w:rsidR="00457131" w:rsidRPr="00DA7109" w:rsidRDefault="00DA7109" w:rsidP="00DA7109">
      <w:pPr>
        <w:spacing w:after="0" w:line="240" w:lineRule="auto"/>
        <w:jc w:val="center"/>
        <w:rPr>
          <w:rFonts w:ascii="Times New Roman" w:hAnsi="Times New Roman" w:cs="Times New Roman"/>
          <w:b/>
          <w:bCs/>
          <w:sz w:val="28"/>
          <w:szCs w:val="28"/>
        </w:rPr>
      </w:pPr>
      <w:r w:rsidRPr="00DA7109">
        <w:rPr>
          <w:rFonts w:ascii="Times New Roman" w:hAnsi="Times New Roman" w:cs="Times New Roman"/>
          <w:b/>
          <w:bCs/>
          <w:sz w:val="28"/>
          <w:szCs w:val="28"/>
        </w:rPr>
        <w:t>December 5-6, 2024</w:t>
      </w:r>
    </w:p>
    <w:p w14:paraId="58A96252" w14:textId="4CF7885E" w:rsidR="00457131" w:rsidRPr="00D31DFF" w:rsidRDefault="00DA7109" w:rsidP="00D31DFF">
      <w:pPr>
        <w:pStyle w:val="AralkYok"/>
        <w:jc w:val="center"/>
        <w:rPr>
          <w:rFonts w:ascii="Times New Roman" w:hAnsi="Times New Roman" w:cs="Times New Roman"/>
          <w:b/>
          <w:bCs/>
          <w:color w:val="000000"/>
          <w:sz w:val="28"/>
          <w:szCs w:val="28"/>
          <w:shd w:val="clear" w:color="auto" w:fill="FFFFFF"/>
        </w:rPr>
      </w:pPr>
      <w:r w:rsidRPr="00D31DFF">
        <w:rPr>
          <w:rFonts w:ascii="Times New Roman" w:hAnsi="Times New Roman" w:cs="Times New Roman"/>
          <w:b/>
          <w:bCs/>
          <w:sz w:val="28"/>
          <w:szCs w:val="28"/>
        </w:rPr>
        <w:t xml:space="preserve">Istanbul, </w:t>
      </w:r>
      <w:r w:rsidR="00D31DFF" w:rsidRPr="00D31DFF">
        <w:rPr>
          <w:rFonts w:ascii="Times New Roman" w:hAnsi="Times New Roman" w:cs="Times New Roman"/>
          <w:b/>
          <w:bCs/>
          <w:color w:val="000000"/>
          <w:sz w:val="28"/>
          <w:szCs w:val="28"/>
          <w:shd w:val="clear" w:color="auto" w:fill="FFFFFF"/>
        </w:rPr>
        <w:t>Türkiye</w:t>
      </w:r>
    </w:p>
    <w:p w14:paraId="2F9561EA" w14:textId="77777777" w:rsidR="00DA7109" w:rsidRDefault="00DA7109" w:rsidP="00DA7109">
      <w:pPr>
        <w:pStyle w:val="AralkYok"/>
        <w:jc w:val="both"/>
        <w:rPr>
          <w:rFonts w:ascii="Times New Roman" w:hAnsi="Times New Roman" w:cs="Times New Roman"/>
          <w:b/>
          <w:bCs/>
        </w:rPr>
      </w:pPr>
    </w:p>
    <w:p w14:paraId="1B3D6CC2" w14:textId="77777777" w:rsidR="00DA7109" w:rsidRDefault="00DA7109" w:rsidP="00DA7109">
      <w:pPr>
        <w:pStyle w:val="AralkYok"/>
        <w:jc w:val="both"/>
        <w:rPr>
          <w:rFonts w:ascii="Times New Roman" w:hAnsi="Times New Roman" w:cs="Times New Roman"/>
          <w:b/>
          <w:bCs/>
        </w:rPr>
      </w:pPr>
    </w:p>
    <w:p w14:paraId="5B086028" w14:textId="6EE4E471" w:rsidR="008D4EE4" w:rsidRPr="008D4EE4" w:rsidRDefault="008D4EE4" w:rsidP="008D4EE4">
      <w:pPr>
        <w:spacing w:after="0" w:line="240" w:lineRule="auto"/>
        <w:jc w:val="both"/>
        <w:rPr>
          <w:rFonts w:ascii="Times New Roman" w:hAnsi="Times New Roman" w:cs="Times New Roman"/>
          <w:b/>
          <w:bCs/>
        </w:rPr>
      </w:pPr>
      <w:r w:rsidRPr="00DA7109">
        <w:rPr>
          <w:rFonts w:ascii="Times New Roman" w:hAnsi="Times New Roman" w:cs="Times New Roman"/>
          <w:b/>
          <w:bCs/>
        </w:rPr>
        <w:t>ORGANISERS</w:t>
      </w:r>
      <w:r w:rsidRPr="00DA7109">
        <w:rPr>
          <w:rFonts w:ascii="Times New Roman" w:hAnsi="Times New Roman" w:cs="Times New Roman"/>
        </w:rPr>
        <w:t xml:space="preserve"> </w:t>
      </w:r>
    </w:p>
    <w:p w14:paraId="6B5DD6B7" w14:textId="77777777" w:rsidR="008D4EE4" w:rsidRPr="00DA7109" w:rsidRDefault="008D4EE4" w:rsidP="008D4EE4">
      <w:pPr>
        <w:pStyle w:val="ListeParagraf"/>
        <w:numPr>
          <w:ilvl w:val="0"/>
          <w:numId w:val="11"/>
        </w:numPr>
        <w:spacing w:after="0" w:line="240" w:lineRule="auto"/>
        <w:rPr>
          <w:rStyle w:val="apple-style-span"/>
          <w:rFonts w:ascii="Times New Roman" w:eastAsia="Times New Roman" w:hAnsi="Times New Roman" w:cs="Times New Roman"/>
          <w:bCs/>
          <w:lang w:eastAsia="en-GB"/>
        </w:rPr>
      </w:pPr>
      <w:r w:rsidRPr="00DA7109">
        <w:rPr>
          <w:rStyle w:val="apple-style-span"/>
          <w:rFonts w:ascii="Times New Roman" w:eastAsia="Times New Roman" w:hAnsi="Times New Roman" w:cs="Times New Roman"/>
          <w:bCs/>
          <w:lang w:eastAsia="en-GB"/>
        </w:rPr>
        <w:t>University of New York Tirana, Albania</w:t>
      </w:r>
    </w:p>
    <w:p w14:paraId="0A0311CF" w14:textId="77777777" w:rsidR="008D4EE4" w:rsidRPr="00DA7109" w:rsidRDefault="008D4EE4" w:rsidP="008D4EE4">
      <w:pPr>
        <w:pStyle w:val="ListeParagraf"/>
        <w:spacing w:after="0" w:line="240" w:lineRule="auto"/>
        <w:rPr>
          <w:rStyle w:val="apple-style-span"/>
          <w:rFonts w:ascii="Times New Roman" w:eastAsia="Times New Roman" w:hAnsi="Times New Roman" w:cs="Times New Roman"/>
          <w:b/>
          <w:lang w:eastAsia="en-GB"/>
        </w:rPr>
      </w:pPr>
      <w:r w:rsidRPr="00DA7109">
        <w:rPr>
          <w:rStyle w:val="apple-style-span"/>
          <w:rFonts w:ascii="Times New Roman" w:eastAsia="Times New Roman" w:hAnsi="Times New Roman" w:cs="Times New Roman"/>
          <w:bCs/>
          <w:lang w:eastAsia="en-GB"/>
        </w:rPr>
        <w:t>Institute of European and Balkan Studies - European Research Centre</w:t>
      </w:r>
    </w:p>
    <w:p w14:paraId="32CEF842" w14:textId="77777777" w:rsidR="008D4EE4" w:rsidRPr="00DA7109" w:rsidRDefault="008D4EE4" w:rsidP="008D4EE4">
      <w:pPr>
        <w:pStyle w:val="AralkYok"/>
        <w:numPr>
          <w:ilvl w:val="0"/>
          <w:numId w:val="11"/>
        </w:numPr>
        <w:rPr>
          <w:rFonts w:ascii="Times New Roman" w:hAnsi="Times New Roman" w:cs="Times New Roman"/>
          <w:bCs/>
          <w:color w:val="000000"/>
          <w:shd w:val="clear" w:color="auto" w:fill="FFFFFF"/>
        </w:rPr>
      </w:pPr>
      <w:r w:rsidRPr="00DA7109">
        <w:rPr>
          <w:rFonts w:ascii="Times New Roman" w:hAnsi="Times New Roman" w:cs="Times New Roman"/>
          <w:bCs/>
          <w:color w:val="000000"/>
          <w:shd w:val="clear" w:color="auto" w:fill="FFFFFF"/>
        </w:rPr>
        <w:t>Turkish German University, Türkiye</w:t>
      </w:r>
    </w:p>
    <w:p w14:paraId="4916CF72" w14:textId="77777777" w:rsidR="008D4EE4" w:rsidRPr="00DA7109" w:rsidRDefault="008D4EE4" w:rsidP="008D4EE4">
      <w:pPr>
        <w:pStyle w:val="AralkYok"/>
        <w:numPr>
          <w:ilvl w:val="0"/>
          <w:numId w:val="11"/>
        </w:numPr>
        <w:rPr>
          <w:rFonts w:ascii="Times New Roman" w:hAnsi="Times New Roman" w:cs="Times New Roman"/>
          <w:bCs/>
          <w:color w:val="000000"/>
          <w:shd w:val="clear" w:color="auto" w:fill="FFFFFF"/>
        </w:rPr>
      </w:pPr>
      <w:r w:rsidRPr="00DA7109">
        <w:rPr>
          <w:rFonts w:ascii="Times New Roman" w:hAnsi="Times New Roman" w:cs="Times New Roman"/>
          <w:bCs/>
          <w:color w:val="000000"/>
          <w:shd w:val="clear" w:color="auto" w:fill="FFFFFF"/>
        </w:rPr>
        <w:t>Ibn Haldun University, Türkiye</w:t>
      </w:r>
    </w:p>
    <w:p w14:paraId="0B212F98" w14:textId="77777777" w:rsidR="008D4EE4" w:rsidRDefault="008D4EE4" w:rsidP="008D4EE4">
      <w:pPr>
        <w:spacing w:after="0" w:line="240" w:lineRule="auto"/>
        <w:jc w:val="both"/>
        <w:rPr>
          <w:rFonts w:ascii="Times New Roman" w:hAnsi="Times New Roman" w:cs="Times New Roman"/>
        </w:rPr>
      </w:pPr>
    </w:p>
    <w:p w14:paraId="132B9245" w14:textId="77777777" w:rsidR="008D4EE4" w:rsidRDefault="008D4EE4" w:rsidP="008D4EE4">
      <w:pPr>
        <w:spacing w:after="0" w:line="240" w:lineRule="auto"/>
        <w:jc w:val="both"/>
        <w:rPr>
          <w:rFonts w:ascii="Times New Roman" w:hAnsi="Times New Roman" w:cs="Times New Roman"/>
        </w:rPr>
      </w:pPr>
    </w:p>
    <w:p w14:paraId="09970F73" w14:textId="77777777" w:rsidR="008D4EE4" w:rsidRPr="00846776" w:rsidRDefault="008D4EE4" w:rsidP="008D4EE4">
      <w:pPr>
        <w:pStyle w:val="AralkYok"/>
        <w:jc w:val="both"/>
        <w:rPr>
          <w:rFonts w:ascii="Times New Roman" w:hAnsi="Times New Roman" w:cs="Times New Roman"/>
          <w:b/>
          <w:bCs/>
        </w:rPr>
      </w:pPr>
      <w:r w:rsidRPr="00DA7109">
        <w:rPr>
          <w:rFonts w:ascii="Times New Roman" w:hAnsi="Times New Roman" w:cs="Times New Roman"/>
          <w:b/>
          <w:bCs/>
        </w:rPr>
        <w:t>LOCATION</w:t>
      </w:r>
    </w:p>
    <w:p w14:paraId="033872F7" w14:textId="77777777" w:rsidR="008D4EE4" w:rsidRPr="00DA7109" w:rsidRDefault="008D4EE4" w:rsidP="008D4EE4">
      <w:pPr>
        <w:pStyle w:val="AralkYok"/>
        <w:rPr>
          <w:rFonts w:ascii="Times New Roman" w:hAnsi="Times New Roman" w:cs="Times New Roman"/>
          <w:bCs/>
          <w:color w:val="000000"/>
          <w:shd w:val="clear" w:color="auto" w:fill="FFFFFF"/>
        </w:rPr>
      </w:pPr>
      <w:r w:rsidRPr="00DA7109">
        <w:rPr>
          <w:rFonts w:ascii="Times New Roman" w:hAnsi="Times New Roman" w:cs="Times New Roman"/>
        </w:rPr>
        <w:t xml:space="preserve">Turkish German University, Istanbul, </w:t>
      </w:r>
      <w:r w:rsidRPr="00DA7109">
        <w:rPr>
          <w:rFonts w:ascii="Times New Roman" w:hAnsi="Times New Roman" w:cs="Times New Roman"/>
          <w:bCs/>
          <w:color w:val="000000"/>
          <w:shd w:val="clear" w:color="auto" w:fill="FFFFFF"/>
        </w:rPr>
        <w:t>Türkiye</w:t>
      </w:r>
    </w:p>
    <w:p w14:paraId="035AAFAD" w14:textId="77777777" w:rsidR="008D4EE4" w:rsidRDefault="008D4EE4" w:rsidP="00DA7109">
      <w:pPr>
        <w:pStyle w:val="AralkYok"/>
        <w:jc w:val="both"/>
        <w:rPr>
          <w:rFonts w:ascii="Times New Roman" w:hAnsi="Times New Roman" w:cs="Times New Roman"/>
          <w:b/>
          <w:bCs/>
        </w:rPr>
      </w:pPr>
    </w:p>
    <w:p w14:paraId="10394943" w14:textId="77777777" w:rsidR="008D4EE4" w:rsidRDefault="008D4EE4" w:rsidP="00DA7109">
      <w:pPr>
        <w:pStyle w:val="AralkYok"/>
        <w:jc w:val="both"/>
        <w:rPr>
          <w:rFonts w:ascii="Times New Roman" w:hAnsi="Times New Roman" w:cs="Times New Roman"/>
          <w:b/>
          <w:bCs/>
        </w:rPr>
      </w:pPr>
    </w:p>
    <w:p w14:paraId="16711B55" w14:textId="568B65CA" w:rsidR="0075506D" w:rsidRPr="00DA7109" w:rsidRDefault="00DC3341" w:rsidP="00DA7109">
      <w:pPr>
        <w:pStyle w:val="AralkYok"/>
        <w:jc w:val="both"/>
        <w:rPr>
          <w:rFonts w:ascii="Times New Roman" w:hAnsi="Times New Roman" w:cs="Times New Roman"/>
          <w:b/>
          <w:bCs/>
        </w:rPr>
      </w:pPr>
      <w:r w:rsidRPr="00DA7109">
        <w:rPr>
          <w:rFonts w:ascii="Times New Roman" w:hAnsi="Times New Roman" w:cs="Times New Roman"/>
          <w:b/>
          <w:bCs/>
        </w:rPr>
        <w:t>R</w:t>
      </w:r>
      <w:r w:rsidR="00C72490">
        <w:rPr>
          <w:rFonts w:ascii="Times New Roman" w:hAnsi="Times New Roman" w:cs="Times New Roman"/>
          <w:b/>
          <w:bCs/>
        </w:rPr>
        <w:t>ATIONALE</w:t>
      </w:r>
    </w:p>
    <w:p w14:paraId="7DE3812B" w14:textId="77777777" w:rsidR="0075506D" w:rsidRPr="00DA7109" w:rsidRDefault="0075506D" w:rsidP="00DA7109">
      <w:pPr>
        <w:pStyle w:val="AralkYok"/>
        <w:jc w:val="both"/>
        <w:rPr>
          <w:rFonts w:ascii="Times New Roman" w:hAnsi="Times New Roman" w:cs="Times New Roman"/>
          <w:b/>
          <w:bCs/>
        </w:rPr>
      </w:pPr>
    </w:p>
    <w:p w14:paraId="1F2D55D2" w14:textId="1E820EC4" w:rsidR="00DC3341" w:rsidRPr="00DA7109" w:rsidRDefault="00DC3341" w:rsidP="00DA7109">
      <w:pPr>
        <w:pStyle w:val="AralkYok"/>
        <w:jc w:val="both"/>
        <w:rPr>
          <w:rFonts w:ascii="Times New Roman" w:hAnsi="Times New Roman" w:cs="Times New Roman"/>
        </w:rPr>
      </w:pPr>
      <w:r w:rsidRPr="00DA7109">
        <w:rPr>
          <w:rFonts w:ascii="Times New Roman" w:hAnsi="Times New Roman" w:cs="Times New Roman"/>
        </w:rPr>
        <w:t>The Balkans have long been a region of significant geopolitical interest, often serving as a crossroads of cultural, political, and economic interactions. In recent years, the region has faced a period of heightened geopolitical uncertainty, influenced by various global and regional dynamics. Thus, the Balkans remain at the forefront of these changes as the world grapples with shifting power balances, emerging conflicts and economic transformations.</w:t>
      </w:r>
    </w:p>
    <w:p w14:paraId="2D6EF86F" w14:textId="77777777" w:rsidR="00A027DE" w:rsidRDefault="00A027DE" w:rsidP="00DA7109">
      <w:pPr>
        <w:spacing w:after="0" w:line="240" w:lineRule="auto"/>
        <w:jc w:val="both"/>
        <w:rPr>
          <w:rFonts w:ascii="Times New Roman" w:hAnsi="Times New Roman" w:cs="Times New Roman"/>
        </w:rPr>
      </w:pPr>
    </w:p>
    <w:p w14:paraId="53FF9F35" w14:textId="77777777" w:rsidR="008D4EE4" w:rsidRDefault="00A027DE" w:rsidP="00DA7109">
      <w:pPr>
        <w:spacing w:after="0" w:line="240" w:lineRule="auto"/>
        <w:jc w:val="both"/>
        <w:rPr>
          <w:rFonts w:ascii="Times New Roman" w:hAnsi="Times New Roman" w:cs="Times New Roman"/>
        </w:rPr>
      </w:pPr>
      <w:r>
        <w:rPr>
          <w:rFonts w:ascii="Times New Roman" w:hAnsi="Times New Roman" w:cs="Times New Roman"/>
        </w:rPr>
        <w:t xml:space="preserve">The conference aims </w:t>
      </w:r>
      <w:r w:rsidR="00DC3341" w:rsidRPr="00DA7109">
        <w:rPr>
          <w:rFonts w:ascii="Times New Roman" w:hAnsi="Times New Roman" w:cs="Times New Roman"/>
        </w:rPr>
        <w:t>to explore the multifaceted dimensions of the Balkans in these turbulent times</w:t>
      </w:r>
      <w:r w:rsidR="00DA7109">
        <w:rPr>
          <w:rFonts w:ascii="Times New Roman" w:hAnsi="Times New Roman" w:cs="Times New Roman"/>
        </w:rPr>
        <w:t xml:space="preserve"> and to </w:t>
      </w:r>
      <w:r w:rsidR="00DC3341" w:rsidRPr="00DA7109">
        <w:rPr>
          <w:rFonts w:ascii="Times New Roman" w:hAnsi="Times New Roman" w:cs="Times New Roman"/>
        </w:rPr>
        <w:t>address</w:t>
      </w:r>
      <w:r w:rsidR="00DA7109">
        <w:rPr>
          <w:rFonts w:ascii="Times New Roman" w:hAnsi="Times New Roman" w:cs="Times New Roman"/>
        </w:rPr>
        <w:t xml:space="preserve"> </w:t>
      </w:r>
      <w:r w:rsidR="00DC3341" w:rsidRPr="00DA7109">
        <w:rPr>
          <w:rFonts w:ascii="Times New Roman" w:hAnsi="Times New Roman" w:cs="Times New Roman"/>
        </w:rPr>
        <w:t>the complexities of the region’s current geopolitical landscape and its implications for local and global stakeholders.</w:t>
      </w:r>
      <w:r>
        <w:rPr>
          <w:rFonts w:ascii="Times New Roman" w:hAnsi="Times New Roman" w:cs="Times New Roman"/>
        </w:rPr>
        <w:t xml:space="preserve"> </w:t>
      </w:r>
      <w:r w:rsidR="005B41FB" w:rsidRPr="00DA7109">
        <w:rPr>
          <w:rFonts w:ascii="Times New Roman" w:hAnsi="Times New Roman" w:cs="Times New Roman"/>
        </w:rPr>
        <w:t>To</w:t>
      </w:r>
      <w:r w:rsidR="00A5412F" w:rsidRPr="00DA7109">
        <w:rPr>
          <w:rFonts w:ascii="Times New Roman" w:hAnsi="Times New Roman" w:cs="Times New Roman"/>
        </w:rPr>
        <w:t xml:space="preserve"> academically argue the key issues related to the Balkan region the conference will focus on the theme</w:t>
      </w:r>
      <w:r w:rsidR="00DA7109">
        <w:rPr>
          <w:rFonts w:ascii="Times New Roman" w:hAnsi="Times New Roman" w:cs="Times New Roman"/>
        </w:rPr>
        <w:t xml:space="preserve"> </w:t>
      </w:r>
      <w:r w:rsidR="00DA7109" w:rsidRPr="00CE06D5">
        <w:rPr>
          <w:rFonts w:ascii="Times New Roman" w:hAnsi="Times New Roman" w:cs="Times New Roman"/>
        </w:rPr>
        <w:t>“</w:t>
      </w:r>
      <w:r w:rsidR="00A5412F" w:rsidRPr="00CE06D5">
        <w:rPr>
          <w:rFonts w:ascii="Times New Roman" w:hAnsi="Times New Roman" w:cs="Times New Roman"/>
        </w:rPr>
        <w:t>Navigating Complexity and Change in the Balkans</w:t>
      </w:r>
      <w:r w:rsidR="00DA7109" w:rsidRPr="00CE06D5">
        <w:rPr>
          <w:rFonts w:ascii="Times New Roman" w:hAnsi="Times New Roman" w:cs="Times New Roman"/>
        </w:rPr>
        <w:t>”</w:t>
      </w:r>
      <w:r w:rsidR="00A5412F" w:rsidRPr="00CE06D5">
        <w:rPr>
          <w:rFonts w:ascii="Times New Roman" w:hAnsi="Times New Roman" w:cs="Times New Roman"/>
        </w:rPr>
        <w:t>.</w:t>
      </w:r>
      <w:r w:rsidR="00DA7109">
        <w:rPr>
          <w:rFonts w:ascii="Times New Roman" w:hAnsi="Times New Roman" w:cs="Times New Roman"/>
        </w:rPr>
        <w:t xml:space="preserve"> </w:t>
      </w:r>
    </w:p>
    <w:p w14:paraId="535E7CCC" w14:textId="77777777" w:rsidR="008D4EE4" w:rsidRDefault="008D4EE4" w:rsidP="00DA7109">
      <w:pPr>
        <w:spacing w:after="0" w:line="240" w:lineRule="auto"/>
        <w:jc w:val="both"/>
        <w:rPr>
          <w:rFonts w:ascii="Times New Roman" w:hAnsi="Times New Roman" w:cs="Times New Roman"/>
        </w:rPr>
      </w:pPr>
    </w:p>
    <w:p w14:paraId="197E3B33" w14:textId="77777777" w:rsidR="008D4EE4" w:rsidRDefault="008D4EE4" w:rsidP="00DA7109">
      <w:pPr>
        <w:spacing w:after="0" w:line="240" w:lineRule="auto"/>
        <w:jc w:val="both"/>
        <w:rPr>
          <w:rFonts w:ascii="Times New Roman" w:hAnsi="Times New Roman" w:cs="Times New Roman"/>
        </w:rPr>
      </w:pPr>
    </w:p>
    <w:p w14:paraId="25BA00C8" w14:textId="7119D166" w:rsidR="008D4EE4" w:rsidRPr="00833532" w:rsidRDefault="008D4EE4" w:rsidP="00DA7109">
      <w:pPr>
        <w:spacing w:after="0" w:line="240" w:lineRule="auto"/>
        <w:jc w:val="both"/>
        <w:rPr>
          <w:rFonts w:ascii="Times New Roman" w:hAnsi="Times New Roman" w:cs="Times New Roman"/>
          <w:b/>
          <w:bCs/>
        </w:rPr>
      </w:pPr>
      <w:r w:rsidRPr="00833532">
        <w:rPr>
          <w:rFonts w:ascii="Times New Roman" w:hAnsi="Times New Roman" w:cs="Times New Roman"/>
          <w:b/>
          <w:bCs/>
        </w:rPr>
        <w:t>TOPICS</w:t>
      </w:r>
    </w:p>
    <w:p w14:paraId="08D80168" w14:textId="77777777" w:rsidR="008D4EE4" w:rsidRDefault="008D4EE4" w:rsidP="008D4EE4">
      <w:pPr>
        <w:spacing w:after="0" w:line="240" w:lineRule="auto"/>
        <w:jc w:val="both"/>
        <w:rPr>
          <w:rFonts w:ascii="Times New Roman" w:hAnsi="Times New Roman" w:cs="Times New Roman"/>
        </w:rPr>
      </w:pPr>
    </w:p>
    <w:p w14:paraId="338AC7C0" w14:textId="5CCCBA3D" w:rsidR="008D4EE4" w:rsidRDefault="008D4EE4" w:rsidP="008D4EE4">
      <w:pPr>
        <w:spacing w:after="0" w:line="240" w:lineRule="auto"/>
        <w:jc w:val="both"/>
        <w:rPr>
          <w:rFonts w:ascii="Times New Roman" w:hAnsi="Times New Roman" w:cs="Times New Roman"/>
        </w:rPr>
      </w:pPr>
      <w:r w:rsidRPr="00DA7109">
        <w:rPr>
          <w:rFonts w:ascii="Times New Roman" w:hAnsi="Times New Roman" w:cs="Times New Roman"/>
        </w:rPr>
        <w:t xml:space="preserve">The upcoming conference </w:t>
      </w:r>
      <w:r>
        <w:rPr>
          <w:rFonts w:ascii="Times New Roman" w:hAnsi="Times New Roman" w:cs="Times New Roman"/>
        </w:rPr>
        <w:t xml:space="preserve">invites </w:t>
      </w:r>
      <w:r w:rsidRPr="00DA7109">
        <w:rPr>
          <w:rFonts w:ascii="Times New Roman" w:hAnsi="Times New Roman" w:cs="Times New Roman"/>
        </w:rPr>
        <w:t xml:space="preserve">scholars, </w:t>
      </w:r>
      <w:r>
        <w:rPr>
          <w:rFonts w:ascii="Times New Roman" w:hAnsi="Times New Roman" w:cs="Times New Roman"/>
        </w:rPr>
        <w:t xml:space="preserve">academics, </w:t>
      </w:r>
      <w:r w:rsidRPr="00DA7109">
        <w:rPr>
          <w:rFonts w:ascii="Times New Roman" w:hAnsi="Times New Roman" w:cs="Times New Roman"/>
        </w:rPr>
        <w:t xml:space="preserve">policymakers and analysts from the Western Balkan, Turkish and Albanian universities and institutions who have written and researched the conference's subject matter and its main areas. </w:t>
      </w:r>
    </w:p>
    <w:p w14:paraId="723B59EE" w14:textId="77777777" w:rsidR="008D4EE4" w:rsidRDefault="008D4EE4" w:rsidP="00DA7109">
      <w:pPr>
        <w:spacing w:after="0" w:line="240" w:lineRule="auto"/>
        <w:jc w:val="both"/>
        <w:rPr>
          <w:rFonts w:ascii="Times New Roman" w:hAnsi="Times New Roman" w:cs="Times New Roman"/>
        </w:rPr>
      </w:pPr>
    </w:p>
    <w:p w14:paraId="04D272E1" w14:textId="6AE67240" w:rsidR="00DC3341" w:rsidRDefault="00DC3341" w:rsidP="00DA7109">
      <w:pPr>
        <w:spacing w:after="0" w:line="240" w:lineRule="auto"/>
        <w:jc w:val="both"/>
        <w:rPr>
          <w:rFonts w:ascii="Times New Roman" w:hAnsi="Times New Roman" w:cs="Times New Roman"/>
        </w:rPr>
      </w:pPr>
      <w:r w:rsidRPr="00DA7109">
        <w:rPr>
          <w:rFonts w:ascii="Times New Roman" w:hAnsi="Times New Roman" w:cs="Times New Roman"/>
        </w:rPr>
        <w:t>We welcome papers on a wide range of topics</w:t>
      </w:r>
      <w:r w:rsidR="00A5412F" w:rsidRPr="00DA7109">
        <w:rPr>
          <w:rFonts w:ascii="Times New Roman" w:hAnsi="Times New Roman" w:cs="Times New Roman"/>
        </w:rPr>
        <w:t xml:space="preserve"> </w:t>
      </w:r>
      <w:r w:rsidR="000B5E9E" w:rsidRPr="00DA7109">
        <w:rPr>
          <w:rFonts w:ascii="Times New Roman" w:hAnsi="Times New Roman" w:cs="Times New Roman"/>
        </w:rPr>
        <w:t>around</w:t>
      </w:r>
      <w:r w:rsidR="00A5412F" w:rsidRPr="00DA7109">
        <w:rPr>
          <w:rFonts w:ascii="Times New Roman" w:hAnsi="Times New Roman" w:cs="Times New Roman"/>
        </w:rPr>
        <w:t xml:space="preserve"> th</w:t>
      </w:r>
      <w:r w:rsidR="000B5E9E" w:rsidRPr="00DA7109">
        <w:rPr>
          <w:rFonts w:ascii="Times New Roman" w:hAnsi="Times New Roman" w:cs="Times New Roman"/>
        </w:rPr>
        <w:t xml:space="preserve">is </w:t>
      </w:r>
      <w:r w:rsidR="005B41FB" w:rsidRPr="00DA7109">
        <w:rPr>
          <w:rFonts w:ascii="Times New Roman" w:hAnsi="Times New Roman" w:cs="Times New Roman"/>
        </w:rPr>
        <w:t xml:space="preserve">interdisciplinary </w:t>
      </w:r>
      <w:r w:rsidR="00A5412F" w:rsidRPr="00DA7109">
        <w:rPr>
          <w:rFonts w:ascii="Times New Roman" w:hAnsi="Times New Roman" w:cs="Times New Roman"/>
        </w:rPr>
        <w:t>main theme</w:t>
      </w:r>
      <w:r w:rsidRPr="00DA7109">
        <w:rPr>
          <w:rFonts w:ascii="Times New Roman" w:hAnsi="Times New Roman" w:cs="Times New Roman"/>
        </w:rPr>
        <w:t>, including</w:t>
      </w:r>
      <w:r w:rsidR="00DA7109">
        <w:rPr>
          <w:rFonts w:ascii="Times New Roman" w:hAnsi="Times New Roman" w:cs="Times New Roman"/>
        </w:rPr>
        <w:t>,</w:t>
      </w:r>
      <w:r w:rsidRPr="00DA7109">
        <w:rPr>
          <w:rFonts w:ascii="Times New Roman" w:hAnsi="Times New Roman" w:cs="Times New Roman"/>
        </w:rPr>
        <w:t xml:space="preserve"> but not limited to:</w:t>
      </w:r>
    </w:p>
    <w:p w14:paraId="1339CE14" w14:textId="77777777" w:rsidR="00DA7109" w:rsidRPr="00DA7109" w:rsidRDefault="00DA7109" w:rsidP="00DA7109">
      <w:pPr>
        <w:spacing w:after="0" w:line="240" w:lineRule="auto"/>
        <w:jc w:val="both"/>
        <w:rPr>
          <w:rFonts w:ascii="Times New Roman" w:hAnsi="Times New Roman" w:cs="Times New Roman"/>
        </w:rPr>
      </w:pPr>
    </w:p>
    <w:p w14:paraId="188DD451" w14:textId="4ABBAC15" w:rsidR="00DC3341" w:rsidRPr="00DA7109" w:rsidRDefault="00DA7109" w:rsidP="00DA7109">
      <w:pPr>
        <w:spacing w:after="0" w:line="240" w:lineRule="auto"/>
        <w:jc w:val="both"/>
        <w:rPr>
          <w:rFonts w:ascii="Times New Roman" w:hAnsi="Times New Roman" w:cs="Times New Roman"/>
        </w:rPr>
      </w:pPr>
      <w:r>
        <w:rPr>
          <w:rFonts w:ascii="Times New Roman" w:hAnsi="Times New Roman" w:cs="Times New Roman"/>
          <w:b/>
          <w:bCs/>
        </w:rPr>
        <w:t xml:space="preserve">I. </w:t>
      </w:r>
      <w:r w:rsidR="00DC3341" w:rsidRPr="00DA7109">
        <w:rPr>
          <w:rFonts w:ascii="Times New Roman" w:hAnsi="Times New Roman" w:cs="Times New Roman"/>
          <w:b/>
          <w:bCs/>
        </w:rPr>
        <w:t>Geopolitical Dynamics:</w:t>
      </w:r>
    </w:p>
    <w:p w14:paraId="32E181D2" w14:textId="77777777" w:rsidR="00A027DE" w:rsidRPr="00DA7109" w:rsidRDefault="00A027DE" w:rsidP="00A027DE">
      <w:pPr>
        <w:pStyle w:val="ListeParagraf"/>
        <w:numPr>
          <w:ilvl w:val="0"/>
          <w:numId w:val="20"/>
        </w:numPr>
        <w:spacing w:after="0" w:line="240" w:lineRule="auto"/>
        <w:jc w:val="both"/>
        <w:rPr>
          <w:rFonts w:ascii="Times New Roman" w:hAnsi="Times New Roman" w:cs="Times New Roman"/>
        </w:rPr>
      </w:pPr>
      <w:r w:rsidRPr="00DA7109">
        <w:rPr>
          <w:rFonts w:ascii="Times New Roman" w:hAnsi="Times New Roman" w:cs="Times New Roman"/>
        </w:rPr>
        <w:t>Historical legacies and their impact on contemporary geopolitical issues.</w:t>
      </w:r>
    </w:p>
    <w:p w14:paraId="4EA534A5" w14:textId="453B9511" w:rsidR="00A027DE" w:rsidRPr="00A027DE" w:rsidRDefault="00A027DE" w:rsidP="00A027DE">
      <w:pPr>
        <w:pStyle w:val="ListeParagraf"/>
        <w:numPr>
          <w:ilvl w:val="0"/>
          <w:numId w:val="20"/>
        </w:numPr>
        <w:spacing w:after="0" w:line="240" w:lineRule="auto"/>
        <w:jc w:val="both"/>
        <w:rPr>
          <w:rFonts w:ascii="Times New Roman" w:hAnsi="Times New Roman" w:cs="Times New Roman"/>
        </w:rPr>
      </w:pPr>
      <w:r w:rsidRPr="00DA7109">
        <w:rPr>
          <w:rFonts w:ascii="Times New Roman" w:hAnsi="Times New Roman" w:cs="Times New Roman"/>
        </w:rPr>
        <w:t>Lessons learned from past geopolitical crises and their relevance to current challenges.</w:t>
      </w:r>
    </w:p>
    <w:p w14:paraId="1416F235" w14:textId="61106FFD" w:rsidR="00DC3341" w:rsidRPr="00DA7109" w:rsidRDefault="00DC3341" w:rsidP="00DA7109">
      <w:pPr>
        <w:pStyle w:val="ListeParagraf"/>
        <w:numPr>
          <w:ilvl w:val="0"/>
          <w:numId w:val="20"/>
        </w:numPr>
        <w:spacing w:after="0" w:line="240" w:lineRule="auto"/>
        <w:jc w:val="both"/>
        <w:rPr>
          <w:rFonts w:ascii="Times New Roman" w:hAnsi="Times New Roman" w:cs="Times New Roman"/>
        </w:rPr>
      </w:pPr>
      <w:r w:rsidRPr="00DA7109">
        <w:rPr>
          <w:rFonts w:ascii="Times New Roman" w:hAnsi="Times New Roman" w:cs="Times New Roman"/>
        </w:rPr>
        <w:t>The role of major global powers (e.g., the EU, the US, Russia, China) in shaping Balkan geopolitics.</w:t>
      </w:r>
    </w:p>
    <w:p w14:paraId="48469B3E" w14:textId="77777777" w:rsidR="00DC3341" w:rsidRDefault="00DC3341" w:rsidP="00DA7109">
      <w:pPr>
        <w:pStyle w:val="ListeParagraf"/>
        <w:numPr>
          <w:ilvl w:val="0"/>
          <w:numId w:val="20"/>
        </w:numPr>
        <w:spacing w:after="0" w:line="240" w:lineRule="auto"/>
        <w:jc w:val="both"/>
        <w:rPr>
          <w:rFonts w:ascii="Times New Roman" w:hAnsi="Times New Roman" w:cs="Times New Roman"/>
        </w:rPr>
      </w:pPr>
      <w:r w:rsidRPr="00DA7109">
        <w:rPr>
          <w:rFonts w:ascii="Times New Roman" w:hAnsi="Times New Roman" w:cs="Times New Roman"/>
        </w:rPr>
        <w:t>The influence of international organisations and alliances on Balkan policies.</w:t>
      </w:r>
    </w:p>
    <w:p w14:paraId="529087B7" w14:textId="77777777" w:rsidR="008D4EE4" w:rsidRPr="00DA7109" w:rsidRDefault="008D4EE4" w:rsidP="008D4EE4">
      <w:pPr>
        <w:pStyle w:val="ListeParagraf"/>
        <w:numPr>
          <w:ilvl w:val="0"/>
          <w:numId w:val="20"/>
        </w:numPr>
        <w:spacing w:after="0" w:line="240" w:lineRule="auto"/>
        <w:jc w:val="both"/>
        <w:rPr>
          <w:rFonts w:ascii="Times New Roman" w:hAnsi="Times New Roman" w:cs="Times New Roman"/>
        </w:rPr>
      </w:pPr>
      <w:r w:rsidRPr="00DA7109">
        <w:rPr>
          <w:rFonts w:ascii="Times New Roman" w:hAnsi="Times New Roman" w:cs="Times New Roman"/>
        </w:rPr>
        <w:t>Humanitarian issues and their interplay with geopolitical factors.</w:t>
      </w:r>
    </w:p>
    <w:p w14:paraId="65C85C79" w14:textId="77777777" w:rsidR="008D4EE4" w:rsidRPr="00DA7109" w:rsidRDefault="008D4EE4" w:rsidP="008D4EE4">
      <w:pPr>
        <w:pStyle w:val="ListeParagraf"/>
        <w:spacing w:after="0" w:line="240" w:lineRule="auto"/>
        <w:jc w:val="both"/>
        <w:rPr>
          <w:rFonts w:ascii="Times New Roman" w:hAnsi="Times New Roman" w:cs="Times New Roman"/>
        </w:rPr>
      </w:pPr>
    </w:p>
    <w:p w14:paraId="57BE692C" w14:textId="77777777" w:rsidR="00DC3341" w:rsidRPr="00DA7109" w:rsidRDefault="00DC3341" w:rsidP="00DA7109">
      <w:pPr>
        <w:pStyle w:val="ListeParagraf"/>
        <w:spacing w:after="0" w:line="240" w:lineRule="auto"/>
        <w:jc w:val="both"/>
        <w:rPr>
          <w:rFonts w:ascii="Times New Roman" w:hAnsi="Times New Roman" w:cs="Times New Roman"/>
        </w:rPr>
      </w:pPr>
    </w:p>
    <w:p w14:paraId="3F137949" w14:textId="40A32B8F" w:rsidR="00A027DE" w:rsidRDefault="00DA7109" w:rsidP="00DA7109">
      <w:pPr>
        <w:spacing w:after="0" w:line="240" w:lineRule="auto"/>
        <w:jc w:val="both"/>
        <w:rPr>
          <w:rFonts w:ascii="Times New Roman" w:hAnsi="Times New Roman" w:cs="Times New Roman"/>
          <w:b/>
          <w:bCs/>
        </w:rPr>
      </w:pPr>
      <w:bookmarkStart w:id="0" w:name="_Hlk177572253"/>
      <w:r>
        <w:rPr>
          <w:rFonts w:ascii="Times New Roman" w:hAnsi="Times New Roman" w:cs="Times New Roman"/>
          <w:b/>
          <w:bCs/>
        </w:rPr>
        <w:t>II.</w:t>
      </w:r>
      <w:r w:rsidR="00A027DE">
        <w:rPr>
          <w:rFonts w:ascii="Times New Roman" w:hAnsi="Times New Roman" w:cs="Times New Roman"/>
          <w:b/>
          <w:bCs/>
        </w:rPr>
        <w:t xml:space="preserve"> Securit</w:t>
      </w:r>
      <w:r w:rsidR="0070113F">
        <w:rPr>
          <w:rFonts w:ascii="Times New Roman" w:hAnsi="Times New Roman" w:cs="Times New Roman"/>
          <w:b/>
          <w:bCs/>
        </w:rPr>
        <w:t>y and stability in the Balkans</w:t>
      </w:r>
      <w:r w:rsidR="00236EF3">
        <w:rPr>
          <w:rFonts w:ascii="Times New Roman" w:hAnsi="Times New Roman" w:cs="Times New Roman"/>
          <w:b/>
          <w:bCs/>
        </w:rPr>
        <w:t>:</w:t>
      </w:r>
    </w:p>
    <w:bookmarkEnd w:id="0"/>
    <w:p w14:paraId="7CFBD793" w14:textId="77777777" w:rsidR="00A027DE" w:rsidRDefault="00A027DE" w:rsidP="00A027DE">
      <w:pPr>
        <w:pStyle w:val="ListeParagraf"/>
        <w:numPr>
          <w:ilvl w:val="0"/>
          <w:numId w:val="20"/>
        </w:numPr>
        <w:spacing w:after="0" w:line="240" w:lineRule="auto"/>
        <w:jc w:val="both"/>
        <w:rPr>
          <w:rFonts w:ascii="Times New Roman" w:hAnsi="Times New Roman" w:cs="Times New Roman"/>
        </w:rPr>
      </w:pPr>
      <w:r w:rsidRPr="00DA7109">
        <w:rPr>
          <w:rFonts w:ascii="Times New Roman" w:hAnsi="Times New Roman" w:cs="Times New Roman"/>
        </w:rPr>
        <w:t>The impact of regional conflicts and territorial disputes on stability and security in the Balkans.</w:t>
      </w:r>
    </w:p>
    <w:p w14:paraId="5642858A" w14:textId="77777777" w:rsidR="008D4EE4" w:rsidRDefault="008D4EE4" w:rsidP="008D4EE4">
      <w:pPr>
        <w:pStyle w:val="ListeParagraf"/>
        <w:numPr>
          <w:ilvl w:val="0"/>
          <w:numId w:val="20"/>
        </w:numPr>
        <w:spacing w:after="0" w:line="240" w:lineRule="auto"/>
        <w:jc w:val="both"/>
        <w:rPr>
          <w:rFonts w:ascii="Times New Roman" w:hAnsi="Times New Roman" w:cs="Times New Roman"/>
        </w:rPr>
      </w:pPr>
      <w:r w:rsidRPr="00DA7109">
        <w:rPr>
          <w:rFonts w:ascii="Times New Roman" w:hAnsi="Times New Roman" w:cs="Times New Roman"/>
        </w:rPr>
        <w:t>The influence of migration and demographic changes on regional security and cohesion.</w:t>
      </w:r>
    </w:p>
    <w:p w14:paraId="3B927769" w14:textId="77777777" w:rsidR="00A027DE" w:rsidRDefault="00A027DE" w:rsidP="00DA7109">
      <w:pPr>
        <w:spacing w:after="0" w:line="240" w:lineRule="auto"/>
        <w:jc w:val="both"/>
        <w:rPr>
          <w:rFonts w:ascii="Times New Roman" w:hAnsi="Times New Roman" w:cs="Times New Roman"/>
          <w:b/>
          <w:bCs/>
        </w:rPr>
      </w:pPr>
    </w:p>
    <w:p w14:paraId="6F368742" w14:textId="782E8D59" w:rsidR="008D4EE4" w:rsidRPr="00DA7109" w:rsidRDefault="008D4EE4" w:rsidP="008D4EE4">
      <w:pPr>
        <w:spacing w:after="0" w:line="240" w:lineRule="auto"/>
        <w:jc w:val="both"/>
        <w:rPr>
          <w:rFonts w:ascii="Times New Roman" w:hAnsi="Times New Roman" w:cs="Times New Roman"/>
        </w:rPr>
      </w:pPr>
      <w:r>
        <w:rPr>
          <w:rFonts w:ascii="Times New Roman" w:hAnsi="Times New Roman" w:cs="Times New Roman"/>
          <w:b/>
          <w:bCs/>
        </w:rPr>
        <w:t xml:space="preserve">III. </w:t>
      </w:r>
      <w:bookmarkStart w:id="1" w:name="_Hlk177575157"/>
      <w:r w:rsidRPr="00DA7109">
        <w:rPr>
          <w:rFonts w:ascii="Times New Roman" w:hAnsi="Times New Roman" w:cs="Times New Roman"/>
          <w:b/>
          <w:bCs/>
        </w:rPr>
        <w:t>Political</w:t>
      </w:r>
      <w:r>
        <w:rPr>
          <w:rFonts w:ascii="Times New Roman" w:hAnsi="Times New Roman" w:cs="Times New Roman"/>
          <w:b/>
          <w:bCs/>
        </w:rPr>
        <w:t>, Judicial</w:t>
      </w:r>
      <w:r w:rsidRPr="00DA7109">
        <w:rPr>
          <w:rFonts w:ascii="Times New Roman" w:hAnsi="Times New Roman" w:cs="Times New Roman"/>
          <w:b/>
          <w:bCs/>
        </w:rPr>
        <w:t xml:space="preserve"> and Social Transformations:</w:t>
      </w:r>
      <w:bookmarkEnd w:id="1"/>
    </w:p>
    <w:p w14:paraId="19EFE9DD" w14:textId="77777777" w:rsidR="008D4EE4" w:rsidRPr="00DA7109" w:rsidRDefault="008D4EE4" w:rsidP="008D4EE4">
      <w:pPr>
        <w:pStyle w:val="ListeParagraf"/>
        <w:numPr>
          <w:ilvl w:val="0"/>
          <w:numId w:val="7"/>
        </w:numPr>
        <w:spacing w:after="0" w:line="240" w:lineRule="auto"/>
        <w:jc w:val="both"/>
        <w:rPr>
          <w:rFonts w:ascii="Times New Roman" w:hAnsi="Times New Roman" w:cs="Times New Roman"/>
        </w:rPr>
      </w:pPr>
      <w:r w:rsidRPr="00DA7109">
        <w:rPr>
          <w:rFonts w:ascii="Times New Roman" w:hAnsi="Times New Roman" w:cs="Times New Roman"/>
        </w:rPr>
        <w:t>The impact of political instability and governance issues on regional dynamics.</w:t>
      </w:r>
    </w:p>
    <w:p w14:paraId="23EB7291" w14:textId="77777777" w:rsidR="008D4EE4" w:rsidRPr="00DA7109" w:rsidRDefault="008D4EE4" w:rsidP="008D4EE4">
      <w:pPr>
        <w:pStyle w:val="ListeParagraf"/>
        <w:numPr>
          <w:ilvl w:val="0"/>
          <w:numId w:val="7"/>
        </w:numPr>
        <w:spacing w:after="0" w:line="240" w:lineRule="auto"/>
        <w:jc w:val="both"/>
        <w:rPr>
          <w:rFonts w:ascii="Times New Roman" w:hAnsi="Times New Roman" w:cs="Times New Roman"/>
        </w:rPr>
      </w:pPr>
      <w:r w:rsidRPr="00DA7109">
        <w:rPr>
          <w:rFonts w:ascii="Times New Roman" w:hAnsi="Times New Roman" w:cs="Times New Roman"/>
        </w:rPr>
        <w:t>Social movements, nationalism, and identity politics in the Balkans.</w:t>
      </w:r>
    </w:p>
    <w:p w14:paraId="2B78991B" w14:textId="77777777" w:rsidR="008D4EE4" w:rsidRDefault="008D4EE4" w:rsidP="008D4EE4">
      <w:pPr>
        <w:pStyle w:val="ListeParagraf"/>
        <w:numPr>
          <w:ilvl w:val="0"/>
          <w:numId w:val="7"/>
        </w:numPr>
        <w:spacing w:after="0" w:line="240" w:lineRule="auto"/>
        <w:jc w:val="both"/>
        <w:rPr>
          <w:rFonts w:ascii="Times New Roman" w:hAnsi="Times New Roman" w:cs="Times New Roman"/>
        </w:rPr>
      </w:pPr>
      <w:r>
        <w:rPr>
          <w:rFonts w:ascii="Times New Roman" w:hAnsi="Times New Roman" w:cs="Times New Roman"/>
        </w:rPr>
        <w:t>The role of the EU, processes of European Integration and democratisation in the Western Balkan countries.</w:t>
      </w:r>
    </w:p>
    <w:p w14:paraId="4C965A0E" w14:textId="77777777" w:rsidR="008D4EE4" w:rsidRDefault="008D4EE4" w:rsidP="008D4EE4">
      <w:pPr>
        <w:pStyle w:val="ListeParagraf"/>
        <w:numPr>
          <w:ilvl w:val="0"/>
          <w:numId w:val="7"/>
        </w:numPr>
        <w:spacing w:after="0" w:line="240" w:lineRule="auto"/>
        <w:jc w:val="both"/>
        <w:rPr>
          <w:rFonts w:ascii="Times New Roman" w:hAnsi="Times New Roman" w:cs="Times New Roman"/>
        </w:rPr>
      </w:pPr>
      <w:r>
        <w:rPr>
          <w:rFonts w:ascii="Times New Roman" w:hAnsi="Times New Roman" w:cs="Times New Roman"/>
        </w:rPr>
        <w:t xml:space="preserve">Democratic transition and their different trajectories in the Balkan countries. </w:t>
      </w:r>
    </w:p>
    <w:p w14:paraId="04E09716" w14:textId="218ED721" w:rsidR="008D4EE4" w:rsidRDefault="008D4EE4" w:rsidP="008D4EE4">
      <w:pPr>
        <w:pStyle w:val="ListeParagraf"/>
        <w:numPr>
          <w:ilvl w:val="0"/>
          <w:numId w:val="7"/>
        </w:numPr>
        <w:spacing w:after="0" w:line="240" w:lineRule="auto"/>
        <w:jc w:val="both"/>
        <w:rPr>
          <w:rFonts w:ascii="Times New Roman" w:hAnsi="Times New Roman" w:cs="Times New Roman"/>
        </w:rPr>
      </w:pPr>
      <w:r>
        <w:rPr>
          <w:rFonts w:ascii="Times New Roman" w:hAnsi="Times New Roman" w:cs="Times New Roman"/>
        </w:rPr>
        <w:t>The rule of law</w:t>
      </w:r>
      <w:r w:rsidR="0065592A">
        <w:rPr>
          <w:rFonts w:ascii="Times New Roman" w:hAnsi="Times New Roman" w:cs="Times New Roman"/>
        </w:rPr>
        <w:t xml:space="preserve"> and justice reform.</w:t>
      </w:r>
    </w:p>
    <w:p w14:paraId="288ADBE6" w14:textId="77777777" w:rsidR="00A027DE" w:rsidRDefault="00A027DE" w:rsidP="00DA7109">
      <w:pPr>
        <w:spacing w:after="0" w:line="240" w:lineRule="auto"/>
        <w:jc w:val="both"/>
        <w:rPr>
          <w:rFonts w:ascii="Times New Roman" w:hAnsi="Times New Roman" w:cs="Times New Roman"/>
          <w:b/>
          <w:bCs/>
        </w:rPr>
      </w:pPr>
    </w:p>
    <w:p w14:paraId="3ED59A0C" w14:textId="448F8110" w:rsidR="00DC3341" w:rsidRPr="00DA7109" w:rsidRDefault="008D4EE4" w:rsidP="00DA7109">
      <w:pPr>
        <w:spacing w:after="0" w:line="240" w:lineRule="auto"/>
        <w:jc w:val="both"/>
        <w:rPr>
          <w:rFonts w:ascii="Times New Roman" w:hAnsi="Times New Roman" w:cs="Times New Roman"/>
        </w:rPr>
      </w:pPr>
      <w:r>
        <w:rPr>
          <w:rFonts w:ascii="Times New Roman" w:hAnsi="Times New Roman" w:cs="Times New Roman"/>
          <w:b/>
          <w:bCs/>
        </w:rPr>
        <w:t xml:space="preserve">IV. </w:t>
      </w:r>
      <w:bookmarkStart w:id="2" w:name="_Hlk177575276"/>
      <w:r w:rsidR="00DC3341" w:rsidRPr="00DA7109">
        <w:rPr>
          <w:rFonts w:ascii="Times New Roman" w:hAnsi="Times New Roman" w:cs="Times New Roman"/>
          <w:b/>
          <w:bCs/>
        </w:rPr>
        <w:t>Economic and Developmental Challenges:</w:t>
      </w:r>
      <w:bookmarkEnd w:id="2"/>
    </w:p>
    <w:p w14:paraId="238388C4" w14:textId="77777777" w:rsidR="00DC3341" w:rsidRPr="00DA7109" w:rsidRDefault="00DC3341" w:rsidP="00DA7109">
      <w:pPr>
        <w:pStyle w:val="ListeParagraf"/>
        <w:numPr>
          <w:ilvl w:val="0"/>
          <w:numId w:val="6"/>
        </w:numPr>
        <w:spacing w:after="0" w:line="240" w:lineRule="auto"/>
        <w:jc w:val="both"/>
        <w:rPr>
          <w:rFonts w:ascii="Times New Roman" w:hAnsi="Times New Roman" w:cs="Times New Roman"/>
        </w:rPr>
      </w:pPr>
      <w:r w:rsidRPr="00DA7109">
        <w:rPr>
          <w:rFonts w:ascii="Times New Roman" w:hAnsi="Times New Roman" w:cs="Times New Roman"/>
        </w:rPr>
        <w:t>The effects of economic sanctions, trade policies, and investment flows on the Balkans.</w:t>
      </w:r>
    </w:p>
    <w:p w14:paraId="082288D8" w14:textId="77777777" w:rsidR="00DC3341" w:rsidRPr="00DA7109" w:rsidRDefault="00DC3341" w:rsidP="00DA7109">
      <w:pPr>
        <w:pStyle w:val="ListeParagraf"/>
        <w:numPr>
          <w:ilvl w:val="0"/>
          <w:numId w:val="6"/>
        </w:numPr>
        <w:spacing w:after="0" w:line="240" w:lineRule="auto"/>
        <w:jc w:val="both"/>
        <w:rPr>
          <w:rFonts w:ascii="Times New Roman" w:hAnsi="Times New Roman" w:cs="Times New Roman"/>
        </w:rPr>
      </w:pPr>
      <w:r w:rsidRPr="00DA7109">
        <w:rPr>
          <w:rFonts w:ascii="Times New Roman" w:hAnsi="Times New Roman" w:cs="Times New Roman"/>
        </w:rPr>
        <w:t>The role of regional economic cooperation and integration in promoting stability.</w:t>
      </w:r>
    </w:p>
    <w:p w14:paraId="2FE87E71" w14:textId="77777777" w:rsidR="00DC3341" w:rsidRDefault="00DC3341" w:rsidP="00DA7109">
      <w:pPr>
        <w:pStyle w:val="ListeParagraf"/>
        <w:numPr>
          <w:ilvl w:val="0"/>
          <w:numId w:val="6"/>
        </w:numPr>
        <w:spacing w:after="0" w:line="240" w:lineRule="auto"/>
        <w:jc w:val="both"/>
        <w:rPr>
          <w:rFonts w:ascii="Times New Roman" w:hAnsi="Times New Roman" w:cs="Times New Roman"/>
        </w:rPr>
      </w:pPr>
      <w:r w:rsidRPr="00DA7109">
        <w:rPr>
          <w:rFonts w:ascii="Times New Roman" w:hAnsi="Times New Roman" w:cs="Times New Roman"/>
        </w:rPr>
        <w:t>Addressing economic disparities and developmental challenges in Balkan countries.</w:t>
      </w:r>
    </w:p>
    <w:p w14:paraId="29228370" w14:textId="77777777" w:rsidR="008D4EE4" w:rsidRDefault="008D4EE4" w:rsidP="008D4EE4">
      <w:pPr>
        <w:pStyle w:val="ListeParagraf"/>
        <w:numPr>
          <w:ilvl w:val="0"/>
          <w:numId w:val="6"/>
        </w:numPr>
        <w:spacing w:after="0" w:line="240" w:lineRule="auto"/>
        <w:jc w:val="both"/>
        <w:rPr>
          <w:rFonts w:ascii="Times New Roman" w:hAnsi="Times New Roman" w:cs="Times New Roman"/>
        </w:rPr>
      </w:pPr>
      <w:r w:rsidRPr="00DA7109">
        <w:rPr>
          <w:rFonts w:ascii="Times New Roman" w:hAnsi="Times New Roman" w:cs="Times New Roman"/>
        </w:rPr>
        <w:t>The role of international cooperation in addressing environmental and humanitarian challenges.</w:t>
      </w:r>
    </w:p>
    <w:p w14:paraId="5DC6ACF7" w14:textId="15AC1928" w:rsidR="008D4EE4" w:rsidRPr="00DA7109" w:rsidRDefault="000F0FFB" w:rsidP="008D4EE4">
      <w:pPr>
        <w:pStyle w:val="ListeParagraf"/>
        <w:numPr>
          <w:ilvl w:val="0"/>
          <w:numId w:val="6"/>
        </w:numPr>
        <w:spacing w:after="0" w:line="240" w:lineRule="auto"/>
        <w:jc w:val="both"/>
        <w:rPr>
          <w:rFonts w:ascii="Times New Roman" w:hAnsi="Times New Roman" w:cs="Times New Roman"/>
        </w:rPr>
      </w:pPr>
      <w:r>
        <w:rPr>
          <w:rFonts w:ascii="Times New Roman" w:hAnsi="Times New Roman" w:cs="Times New Roman"/>
        </w:rPr>
        <w:t>E</w:t>
      </w:r>
      <w:r w:rsidRPr="000F0FFB">
        <w:rPr>
          <w:rFonts w:ascii="Times New Roman" w:hAnsi="Times New Roman" w:cs="Times New Roman"/>
        </w:rPr>
        <w:t xml:space="preserve">nergy supply </w:t>
      </w:r>
      <w:r w:rsidR="007E36C3">
        <w:rPr>
          <w:rFonts w:ascii="Times New Roman" w:hAnsi="Times New Roman" w:cs="Times New Roman"/>
        </w:rPr>
        <w:t xml:space="preserve">in the Balkans </w:t>
      </w:r>
      <w:r w:rsidR="004C330F">
        <w:rPr>
          <w:rFonts w:ascii="Times New Roman" w:hAnsi="Times New Roman" w:cs="Times New Roman"/>
        </w:rPr>
        <w:t>and its impact on economy; Balkans’s</w:t>
      </w:r>
      <w:r w:rsidRPr="000F0FFB">
        <w:rPr>
          <w:rFonts w:ascii="Times New Roman" w:hAnsi="Times New Roman" w:cs="Times New Roman"/>
        </w:rPr>
        <w:t xml:space="preserve"> own resources and the distribution network in a wider European region.</w:t>
      </w:r>
    </w:p>
    <w:p w14:paraId="4E35C08B" w14:textId="77777777" w:rsidR="00DA7109" w:rsidRPr="008D4EE4" w:rsidRDefault="00DA7109" w:rsidP="008D4EE4">
      <w:pPr>
        <w:spacing w:after="0" w:line="240" w:lineRule="auto"/>
        <w:jc w:val="both"/>
        <w:rPr>
          <w:rFonts w:ascii="Times New Roman" w:hAnsi="Times New Roman" w:cs="Times New Roman"/>
        </w:rPr>
      </w:pPr>
    </w:p>
    <w:p w14:paraId="3D96406E" w14:textId="4A25ED95" w:rsidR="00DC3341" w:rsidRPr="00DA7109" w:rsidRDefault="00DA7109" w:rsidP="00DA7109">
      <w:pPr>
        <w:spacing w:after="0" w:line="240" w:lineRule="auto"/>
        <w:jc w:val="both"/>
        <w:rPr>
          <w:rFonts w:ascii="Times New Roman" w:hAnsi="Times New Roman" w:cs="Times New Roman"/>
        </w:rPr>
      </w:pPr>
      <w:r>
        <w:rPr>
          <w:rFonts w:ascii="Times New Roman" w:hAnsi="Times New Roman" w:cs="Times New Roman"/>
          <w:b/>
          <w:bCs/>
        </w:rPr>
        <w:t xml:space="preserve">IV. </w:t>
      </w:r>
      <w:bookmarkStart w:id="3" w:name="_Hlk177575692"/>
      <w:r w:rsidR="00DC3341" w:rsidRPr="00DA7109">
        <w:rPr>
          <w:rFonts w:ascii="Times New Roman" w:hAnsi="Times New Roman" w:cs="Times New Roman"/>
          <w:b/>
          <w:bCs/>
        </w:rPr>
        <w:t xml:space="preserve">Future </w:t>
      </w:r>
      <w:r w:rsidR="008D4EE4">
        <w:rPr>
          <w:rFonts w:ascii="Times New Roman" w:hAnsi="Times New Roman" w:cs="Times New Roman"/>
          <w:b/>
          <w:bCs/>
        </w:rPr>
        <w:t>Perspectives of the Balkans</w:t>
      </w:r>
      <w:r w:rsidR="00DC3341" w:rsidRPr="00DA7109">
        <w:rPr>
          <w:rFonts w:ascii="Times New Roman" w:hAnsi="Times New Roman" w:cs="Times New Roman"/>
          <w:b/>
          <w:bCs/>
        </w:rPr>
        <w:t>:</w:t>
      </w:r>
      <w:bookmarkEnd w:id="3"/>
    </w:p>
    <w:p w14:paraId="5A077120" w14:textId="04E3024E" w:rsidR="00846776" w:rsidRPr="008D4EE4" w:rsidRDefault="00DC3341" w:rsidP="00846776">
      <w:pPr>
        <w:pStyle w:val="ListeParagraf"/>
        <w:numPr>
          <w:ilvl w:val="0"/>
          <w:numId w:val="8"/>
        </w:numPr>
        <w:spacing w:after="0" w:line="240" w:lineRule="auto"/>
        <w:jc w:val="both"/>
        <w:rPr>
          <w:rFonts w:ascii="Times New Roman" w:hAnsi="Times New Roman" w:cs="Times New Roman"/>
        </w:rPr>
      </w:pPr>
      <w:r w:rsidRPr="00DA7109">
        <w:rPr>
          <w:rFonts w:ascii="Times New Roman" w:hAnsi="Times New Roman" w:cs="Times New Roman"/>
        </w:rPr>
        <w:t>Future scenarios for the Balkans and strategies for navigating uncertainties.</w:t>
      </w:r>
    </w:p>
    <w:p w14:paraId="109FDEFC" w14:textId="77777777" w:rsidR="00846776" w:rsidRDefault="00846776" w:rsidP="00846776">
      <w:pPr>
        <w:spacing w:after="0" w:line="240" w:lineRule="auto"/>
        <w:jc w:val="both"/>
        <w:rPr>
          <w:rFonts w:ascii="Times New Roman" w:hAnsi="Times New Roman" w:cs="Times New Roman"/>
        </w:rPr>
      </w:pPr>
    </w:p>
    <w:p w14:paraId="37F84453" w14:textId="77777777" w:rsidR="008D4EE4" w:rsidRDefault="008D4EE4" w:rsidP="00846776">
      <w:pPr>
        <w:spacing w:after="0" w:line="240" w:lineRule="auto"/>
        <w:jc w:val="both"/>
        <w:rPr>
          <w:rFonts w:ascii="Times New Roman" w:hAnsi="Times New Roman" w:cs="Times New Roman"/>
        </w:rPr>
      </w:pPr>
    </w:p>
    <w:p w14:paraId="11A4DB76" w14:textId="77777777" w:rsidR="008D4EE4" w:rsidRPr="00DA7109" w:rsidRDefault="008D4EE4" w:rsidP="008D4EE4">
      <w:pPr>
        <w:spacing w:after="0" w:line="240" w:lineRule="auto"/>
        <w:jc w:val="both"/>
        <w:rPr>
          <w:rFonts w:ascii="Times New Roman" w:hAnsi="Times New Roman" w:cs="Times New Roman"/>
          <w:u w:val="single"/>
        </w:rPr>
      </w:pPr>
      <w:r w:rsidRPr="00DA7109">
        <w:rPr>
          <w:rFonts w:ascii="Times New Roman" w:hAnsi="Times New Roman" w:cs="Times New Roman"/>
          <w:b/>
          <w:bCs/>
        </w:rPr>
        <w:t>FORMAT &amp; LANGUAGE</w:t>
      </w:r>
    </w:p>
    <w:p w14:paraId="7C83FA2E" w14:textId="77777777" w:rsidR="008D4EE4" w:rsidRPr="00DA7109" w:rsidRDefault="008D4EE4" w:rsidP="008D4EE4">
      <w:pPr>
        <w:spacing w:after="0" w:line="240" w:lineRule="auto"/>
        <w:jc w:val="both"/>
        <w:rPr>
          <w:rFonts w:ascii="Times New Roman" w:hAnsi="Times New Roman" w:cs="Times New Roman"/>
          <w:u w:val="single"/>
        </w:rPr>
      </w:pPr>
    </w:p>
    <w:p w14:paraId="6E21BF61" w14:textId="77777777" w:rsidR="008D4EE4" w:rsidRPr="00DA7109" w:rsidRDefault="008D4EE4" w:rsidP="008D4EE4">
      <w:pPr>
        <w:pStyle w:val="ListeParagraf"/>
        <w:numPr>
          <w:ilvl w:val="0"/>
          <w:numId w:val="14"/>
        </w:numPr>
        <w:spacing w:after="0" w:line="240" w:lineRule="auto"/>
        <w:jc w:val="both"/>
        <w:rPr>
          <w:rStyle w:val="apple-style-span"/>
          <w:rFonts w:ascii="Times New Roman" w:eastAsia="Times New Roman" w:hAnsi="Times New Roman" w:cs="Times New Roman"/>
          <w:bCs/>
          <w:lang w:eastAsia="en-GB"/>
        </w:rPr>
      </w:pPr>
      <w:r w:rsidRPr="00DA7109">
        <w:rPr>
          <w:rFonts w:ascii="Times New Roman" w:hAnsi="Times New Roman" w:cs="Times New Roman"/>
        </w:rPr>
        <w:t xml:space="preserve">The conference will be in a hybrid format (in-person/physical attendance and on Zoom). </w:t>
      </w:r>
    </w:p>
    <w:p w14:paraId="1FB7D211" w14:textId="77777777" w:rsidR="008D4EE4" w:rsidRPr="00DA7109" w:rsidRDefault="008D4EE4" w:rsidP="008D4EE4">
      <w:pPr>
        <w:pStyle w:val="ListeParagraf"/>
        <w:numPr>
          <w:ilvl w:val="0"/>
          <w:numId w:val="14"/>
        </w:numPr>
        <w:spacing w:after="0" w:line="240" w:lineRule="auto"/>
        <w:rPr>
          <w:rStyle w:val="apple-style-span"/>
          <w:rFonts w:ascii="Times New Roman" w:hAnsi="Times New Roman" w:cs="Times New Roman"/>
          <w:lang w:eastAsia="en-GB"/>
        </w:rPr>
      </w:pPr>
      <w:r w:rsidRPr="00DA7109">
        <w:rPr>
          <w:rStyle w:val="apple-style-span"/>
          <w:rFonts w:ascii="Times New Roman" w:hAnsi="Times New Roman" w:cs="Times New Roman"/>
          <w:lang w:eastAsia="en-GB"/>
        </w:rPr>
        <w:t>The language of the conference will be English.</w:t>
      </w:r>
    </w:p>
    <w:p w14:paraId="6A02AA51" w14:textId="61FBB677" w:rsidR="008D4EE4" w:rsidRPr="00DA7109" w:rsidRDefault="008D4EE4" w:rsidP="008D4EE4">
      <w:pPr>
        <w:pStyle w:val="ListeParagraf"/>
        <w:numPr>
          <w:ilvl w:val="0"/>
          <w:numId w:val="14"/>
        </w:numPr>
        <w:tabs>
          <w:tab w:val="left" w:pos="1985"/>
          <w:tab w:val="left" w:pos="2382"/>
          <w:tab w:val="left" w:pos="2948"/>
        </w:tabs>
        <w:spacing w:after="0" w:line="240" w:lineRule="auto"/>
        <w:jc w:val="both"/>
        <w:rPr>
          <w:rFonts w:ascii="Times New Roman" w:hAnsi="Times New Roman" w:cs="Times New Roman"/>
        </w:rPr>
      </w:pPr>
      <w:r w:rsidRPr="00DA7109">
        <w:rPr>
          <w:rStyle w:val="apple-style-span"/>
          <w:rFonts w:ascii="Times New Roman" w:hAnsi="Times New Roman" w:cs="Times New Roman"/>
          <w:lang w:eastAsia="en-GB"/>
        </w:rPr>
        <w:t xml:space="preserve">The papers of the conference will be published in the “Book of Conference Proceedings” and the selected ones </w:t>
      </w:r>
      <w:r w:rsidR="00833532" w:rsidRPr="00DA7109">
        <w:rPr>
          <w:rStyle w:val="apple-style-span"/>
          <w:rFonts w:ascii="Times New Roman" w:hAnsi="Times New Roman" w:cs="Times New Roman"/>
          <w:lang w:eastAsia="en-GB"/>
        </w:rPr>
        <w:t xml:space="preserve">(peer-reviewed) </w:t>
      </w:r>
      <w:r w:rsidRPr="00DA7109">
        <w:rPr>
          <w:rStyle w:val="apple-style-span"/>
          <w:rFonts w:ascii="Times New Roman" w:hAnsi="Times New Roman" w:cs="Times New Roman"/>
          <w:lang w:eastAsia="en-GB"/>
        </w:rPr>
        <w:t xml:space="preserve">in the </w:t>
      </w:r>
      <w:r w:rsidRPr="00DA7109">
        <w:rPr>
          <w:rFonts w:ascii="Times New Roman" w:hAnsi="Times New Roman" w:cs="Times New Roman"/>
          <w:i/>
          <w:iCs/>
        </w:rPr>
        <w:t>International Journal of Balkan Studies</w:t>
      </w:r>
      <w:r w:rsidRPr="00DA7109">
        <w:rPr>
          <w:rFonts w:ascii="Times New Roman" w:hAnsi="Times New Roman" w:cs="Times New Roman"/>
        </w:rPr>
        <w:t xml:space="preserve"> (UNYT). </w:t>
      </w:r>
    </w:p>
    <w:p w14:paraId="0CED961F" w14:textId="77777777" w:rsidR="008D4EE4" w:rsidRPr="00DA7109" w:rsidRDefault="008D4EE4" w:rsidP="00846776">
      <w:pPr>
        <w:spacing w:after="0" w:line="240" w:lineRule="auto"/>
        <w:jc w:val="both"/>
        <w:rPr>
          <w:rFonts w:ascii="Times New Roman" w:hAnsi="Times New Roman" w:cs="Times New Roman"/>
        </w:rPr>
      </w:pPr>
    </w:p>
    <w:p w14:paraId="0FD5237C" w14:textId="3AB8A250" w:rsidR="005B41FB" w:rsidRPr="00846776" w:rsidRDefault="005B41FB" w:rsidP="00846776">
      <w:pPr>
        <w:pStyle w:val="ListeParagraf"/>
        <w:spacing w:after="0" w:line="240" w:lineRule="auto"/>
        <w:jc w:val="both"/>
        <w:rPr>
          <w:rFonts w:ascii="Times New Roman" w:hAnsi="Times New Roman" w:cs="Times New Roman"/>
        </w:rPr>
      </w:pPr>
    </w:p>
    <w:p w14:paraId="1613D6F5" w14:textId="717AD1F2" w:rsidR="000B5E9E" w:rsidRPr="00C72490" w:rsidRDefault="000B5E9E" w:rsidP="00DA7109">
      <w:pPr>
        <w:pStyle w:val="AralkYok"/>
        <w:jc w:val="both"/>
        <w:rPr>
          <w:rFonts w:ascii="Times New Roman" w:hAnsi="Times New Roman" w:cs="Times New Roman"/>
          <w:b/>
          <w:bCs/>
        </w:rPr>
      </w:pPr>
      <w:r w:rsidRPr="00C72490">
        <w:rPr>
          <w:rFonts w:ascii="Times New Roman" w:hAnsi="Times New Roman" w:cs="Times New Roman"/>
          <w:b/>
          <w:bCs/>
        </w:rPr>
        <w:t>IMPORTANT DATES</w:t>
      </w:r>
    </w:p>
    <w:p w14:paraId="26927A98" w14:textId="77777777" w:rsidR="000B5E9E" w:rsidRPr="00DA7109" w:rsidRDefault="000B5E9E" w:rsidP="00DA7109">
      <w:pPr>
        <w:pStyle w:val="AralkYok"/>
        <w:jc w:val="both"/>
        <w:rPr>
          <w:rFonts w:ascii="Times New Roman" w:hAnsi="Times New Roman" w:cs="Times New Roman"/>
          <w:b/>
          <w:bCs/>
          <w:u w:val="single"/>
        </w:rPr>
      </w:pPr>
      <w:bookmarkStart w:id="4" w:name="_GoBack"/>
      <w:bookmarkEnd w:id="4"/>
    </w:p>
    <w:p w14:paraId="7338BAFD" w14:textId="3CCCF18E" w:rsidR="000B5E9E" w:rsidRPr="00DA7109" w:rsidRDefault="000B5E9E" w:rsidP="00DA7109">
      <w:pPr>
        <w:pStyle w:val="AralkYok"/>
        <w:numPr>
          <w:ilvl w:val="0"/>
          <w:numId w:val="18"/>
        </w:numPr>
        <w:jc w:val="both"/>
        <w:rPr>
          <w:rFonts w:ascii="Times New Roman" w:hAnsi="Times New Roman" w:cs="Times New Roman"/>
        </w:rPr>
      </w:pPr>
      <w:r w:rsidRPr="00DA7109">
        <w:rPr>
          <w:rFonts w:ascii="Times New Roman" w:hAnsi="Times New Roman" w:cs="Times New Roman"/>
        </w:rPr>
        <w:t xml:space="preserve">Submission of Abstracts: 15 </w:t>
      </w:r>
      <w:r w:rsidR="00537297">
        <w:rPr>
          <w:rFonts w:ascii="Times New Roman" w:hAnsi="Times New Roman" w:cs="Times New Roman"/>
        </w:rPr>
        <w:t>November</w:t>
      </w:r>
      <w:r w:rsidRPr="00DA7109">
        <w:rPr>
          <w:rFonts w:ascii="Times New Roman" w:hAnsi="Times New Roman" w:cs="Times New Roman"/>
        </w:rPr>
        <w:t xml:space="preserve"> 2024</w:t>
      </w:r>
    </w:p>
    <w:p w14:paraId="626A6A94" w14:textId="5EB7ADA1" w:rsidR="000B5E9E" w:rsidRPr="00DA7109" w:rsidRDefault="000B5E9E" w:rsidP="00DA7109">
      <w:pPr>
        <w:pStyle w:val="AralkYok"/>
        <w:numPr>
          <w:ilvl w:val="0"/>
          <w:numId w:val="18"/>
        </w:numPr>
        <w:jc w:val="both"/>
        <w:rPr>
          <w:rFonts w:ascii="Times New Roman" w:hAnsi="Times New Roman" w:cs="Times New Roman"/>
        </w:rPr>
      </w:pPr>
      <w:r w:rsidRPr="00DA7109">
        <w:rPr>
          <w:rFonts w:ascii="Times New Roman" w:hAnsi="Times New Roman" w:cs="Times New Roman"/>
        </w:rPr>
        <w:t xml:space="preserve">Notification of Acceptance of Abstracts: 30 </w:t>
      </w:r>
      <w:r w:rsidR="00537297">
        <w:rPr>
          <w:rFonts w:ascii="Times New Roman" w:hAnsi="Times New Roman" w:cs="Times New Roman"/>
        </w:rPr>
        <w:t>November</w:t>
      </w:r>
      <w:r w:rsidRPr="00DA7109">
        <w:rPr>
          <w:rFonts w:ascii="Times New Roman" w:hAnsi="Times New Roman" w:cs="Times New Roman"/>
        </w:rPr>
        <w:t xml:space="preserve"> 2024</w:t>
      </w:r>
    </w:p>
    <w:p w14:paraId="2787948C" w14:textId="77777777" w:rsidR="000B5E9E" w:rsidRPr="00DA7109" w:rsidRDefault="000B5E9E" w:rsidP="00DA7109">
      <w:pPr>
        <w:pStyle w:val="AralkYok"/>
        <w:numPr>
          <w:ilvl w:val="0"/>
          <w:numId w:val="18"/>
        </w:numPr>
        <w:jc w:val="both"/>
        <w:rPr>
          <w:rFonts w:ascii="Times New Roman" w:hAnsi="Times New Roman" w:cs="Times New Roman"/>
        </w:rPr>
      </w:pPr>
      <w:r w:rsidRPr="00DA7109">
        <w:rPr>
          <w:rFonts w:ascii="Times New Roman" w:hAnsi="Times New Roman" w:cs="Times New Roman"/>
        </w:rPr>
        <w:t>Submission of Full Papers: 30 December 2024</w:t>
      </w:r>
    </w:p>
    <w:p w14:paraId="7ED0DB32" w14:textId="3086BCAE" w:rsidR="005B41FB" w:rsidRPr="00DA7109" w:rsidRDefault="005B41FB" w:rsidP="00C72490">
      <w:pPr>
        <w:pStyle w:val="AralkYok"/>
        <w:jc w:val="both"/>
        <w:rPr>
          <w:rFonts w:ascii="Times New Roman" w:hAnsi="Times New Roman" w:cs="Times New Roman"/>
        </w:rPr>
      </w:pPr>
    </w:p>
    <w:p w14:paraId="120F44DD" w14:textId="77777777" w:rsidR="005B41FB" w:rsidRPr="00DA7109" w:rsidRDefault="005B41FB" w:rsidP="00DA7109">
      <w:pPr>
        <w:pStyle w:val="AralkYok"/>
        <w:jc w:val="both"/>
        <w:rPr>
          <w:rFonts w:ascii="Times New Roman" w:hAnsi="Times New Roman" w:cs="Times New Roman"/>
        </w:rPr>
      </w:pPr>
    </w:p>
    <w:p w14:paraId="792ECAF1" w14:textId="071E9EBA" w:rsidR="00633874" w:rsidRDefault="00C72490" w:rsidP="00DA7109">
      <w:pPr>
        <w:spacing w:after="0" w:line="240" w:lineRule="auto"/>
        <w:jc w:val="both"/>
        <w:rPr>
          <w:rFonts w:ascii="Times New Roman" w:hAnsi="Times New Roman" w:cs="Times New Roman"/>
          <w:b/>
          <w:bCs/>
        </w:rPr>
      </w:pPr>
      <w:r>
        <w:rPr>
          <w:rFonts w:ascii="Times New Roman" w:hAnsi="Times New Roman" w:cs="Times New Roman"/>
          <w:b/>
          <w:bCs/>
        </w:rPr>
        <w:t xml:space="preserve">PAPER </w:t>
      </w:r>
      <w:r w:rsidR="00457131" w:rsidRPr="00DA7109">
        <w:rPr>
          <w:rFonts w:ascii="Times New Roman" w:hAnsi="Times New Roman" w:cs="Times New Roman"/>
          <w:b/>
          <w:bCs/>
        </w:rPr>
        <w:t>GUIDELINES</w:t>
      </w:r>
      <w:r w:rsidR="00846776">
        <w:rPr>
          <w:rFonts w:ascii="Times New Roman" w:hAnsi="Times New Roman" w:cs="Times New Roman"/>
          <w:b/>
          <w:bCs/>
        </w:rPr>
        <w:t xml:space="preserve"> &amp; SUBMISSION</w:t>
      </w:r>
    </w:p>
    <w:p w14:paraId="5C103F84" w14:textId="77777777" w:rsidR="00846776" w:rsidRPr="00DA7109" w:rsidRDefault="00846776" w:rsidP="00DA7109">
      <w:pPr>
        <w:spacing w:after="0" w:line="240" w:lineRule="auto"/>
        <w:jc w:val="both"/>
        <w:rPr>
          <w:rFonts w:ascii="Times New Roman" w:hAnsi="Times New Roman" w:cs="Times New Roman"/>
        </w:rPr>
      </w:pPr>
    </w:p>
    <w:p w14:paraId="24201F2B" w14:textId="035D2A12" w:rsidR="00457131" w:rsidRDefault="00457131" w:rsidP="00DA7109">
      <w:pPr>
        <w:pStyle w:val="ListeParagraf"/>
        <w:numPr>
          <w:ilvl w:val="0"/>
          <w:numId w:val="19"/>
        </w:numPr>
        <w:spacing w:after="0" w:line="240" w:lineRule="auto"/>
        <w:jc w:val="both"/>
        <w:rPr>
          <w:rFonts w:ascii="Times New Roman" w:hAnsi="Times New Roman" w:cs="Times New Roman"/>
        </w:rPr>
      </w:pPr>
      <w:r w:rsidRPr="00DA7109">
        <w:rPr>
          <w:rFonts w:ascii="Times New Roman" w:hAnsi="Times New Roman" w:cs="Times New Roman"/>
          <w:b/>
          <w:bCs/>
        </w:rPr>
        <w:t>Abstracts:</w:t>
      </w:r>
      <w:r w:rsidRPr="00DA7109">
        <w:rPr>
          <w:rFonts w:ascii="Times New Roman" w:hAnsi="Times New Roman" w:cs="Times New Roman"/>
        </w:rPr>
        <w:t xml:space="preserve"> </w:t>
      </w:r>
      <w:r w:rsidR="00CE06D5" w:rsidRPr="00CE06D5">
        <w:rPr>
          <w:rFonts w:ascii="Times New Roman" w:hAnsi="Times New Roman" w:cs="Times New Roman"/>
        </w:rPr>
        <w:t>The abstract should be brief, indicating the purpose/significance of the research. It should be a single paragraph between 300-500 words. The abstract must include the</w:t>
      </w:r>
      <w:r w:rsidRPr="00CE06D5">
        <w:rPr>
          <w:rFonts w:ascii="Times New Roman" w:hAnsi="Times New Roman" w:cs="Times New Roman"/>
        </w:rPr>
        <w:t xml:space="preserve"> </w:t>
      </w:r>
      <w:r w:rsidR="00CE06D5" w:rsidRPr="00CE06D5">
        <w:rPr>
          <w:rFonts w:ascii="Times New Roman" w:hAnsi="Times New Roman" w:cs="Times New Roman"/>
        </w:rPr>
        <w:t>background, methodology, results/findings and conclusions.</w:t>
      </w:r>
    </w:p>
    <w:p w14:paraId="347BC804" w14:textId="53E080AE" w:rsidR="00C564BD" w:rsidRDefault="00457131" w:rsidP="00C564BD">
      <w:pPr>
        <w:pStyle w:val="ListeParagraf"/>
        <w:numPr>
          <w:ilvl w:val="0"/>
          <w:numId w:val="19"/>
        </w:numPr>
        <w:spacing w:after="0" w:line="240" w:lineRule="auto"/>
        <w:jc w:val="both"/>
        <w:rPr>
          <w:rFonts w:ascii="Times New Roman" w:hAnsi="Times New Roman" w:cs="Times New Roman"/>
        </w:rPr>
      </w:pPr>
      <w:r w:rsidRPr="00C564BD">
        <w:rPr>
          <w:rFonts w:ascii="Times New Roman" w:hAnsi="Times New Roman" w:cs="Times New Roman"/>
          <w:b/>
          <w:bCs/>
        </w:rPr>
        <w:lastRenderedPageBreak/>
        <w:t>Full Papers:</w:t>
      </w:r>
      <w:r w:rsidRPr="00C564BD">
        <w:rPr>
          <w:rFonts w:ascii="Times New Roman" w:hAnsi="Times New Roman" w:cs="Times New Roman"/>
        </w:rPr>
        <w:t xml:space="preserve"> </w:t>
      </w:r>
      <w:r w:rsidR="00C564BD" w:rsidRPr="00C564BD">
        <w:rPr>
          <w:rFonts w:ascii="Times New Roman" w:hAnsi="Times New Roman" w:cs="Times New Roman"/>
        </w:rPr>
        <w:t>The authors should prepare their papers in accordance with the "Paper Guidelines", available on the UNYT - IJBS website</w:t>
      </w:r>
      <w:r w:rsidR="00C564BD">
        <w:rPr>
          <w:rFonts w:ascii="Times New Roman" w:hAnsi="Times New Roman" w:cs="Times New Roman"/>
        </w:rPr>
        <w:t xml:space="preserve">: </w:t>
      </w:r>
      <w:hyperlink r:id="rId5" w:history="1">
        <w:r w:rsidR="00C564BD" w:rsidRPr="001A0449">
          <w:rPr>
            <w:rStyle w:val="Kpr"/>
            <w:rFonts w:ascii="Times New Roman" w:hAnsi="Times New Roman" w:cs="Times New Roman"/>
          </w:rPr>
          <w:t>www.ijbs.unyt.edu.al</w:t>
        </w:r>
      </w:hyperlink>
    </w:p>
    <w:p w14:paraId="7D3C9FF4" w14:textId="274F5E84" w:rsidR="00457131" w:rsidRDefault="00C564BD" w:rsidP="00136687">
      <w:pPr>
        <w:pStyle w:val="ListeParagraf"/>
        <w:numPr>
          <w:ilvl w:val="0"/>
          <w:numId w:val="16"/>
        </w:numPr>
        <w:spacing w:after="0" w:line="240" w:lineRule="auto"/>
        <w:jc w:val="both"/>
        <w:rPr>
          <w:rFonts w:ascii="Times New Roman" w:hAnsi="Times New Roman" w:cs="Times New Roman"/>
        </w:rPr>
      </w:pPr>
      <w:r w:rsidRPr="00833532">
        <w:rPr>
          <w:rFonts w:ascii="Times New Roman" w:hAnsi="Times New Roman" w:cs="Times New Roman"/>
          <w:b/>
          <w:bCs/>
        </w:rPr>
        <w:t>Submission:</w:t>
      </w:r>
      <w:r w:rsidRPr="00833532">
        <w:rPr>
          <w:rFonts w:ascii="Times New Roman" w:hAnsi="Times New Roman" w:cs="Times New Roman"/>
        </w:rPr>
        <w:t xml:space="preserve"> The authors should s</w:t>
      </w:r>
      <w:r w:rsidR="00833532" w:rsidRPr="00833532">
        <w:rPr>
          <w:rFonts w:ascii="Times New Roman" w:hAnsi="Times New Roman" w:cs="Times New Roman"/>
        </w:rPr>
        <w:t>end</w:t>
      </w:r>
      <w:r w:rsidRPr="00833532">
        <w:rPr>
          <w:rFonts w:ascii="Times New Roman" w:hAnsi="Times New Roman" w:cs="Times New Roman"/>
        </w:rPr>
        <w:t xml:space="preserve"> their abstracts and full papers</w:t>
      </w:r>
      <w:r w:rsidR="00833532" w:rsidRPr="00833532">
        <w:rPr>
          <w:rFonts w:ascii="Times New Roman" w:hAnsi="Times New Roman" w:cs="Times New Roman"/>
        </w:rPr>
        <w:t xml:space="preserve"> by email to </w:t>
      </w:r>
      <w:proofErr w:type="spellStart"/>
      <w:r w:rsidR="00833532" w:rsidRPr="00833532">
        <w:rPr>
          <w:rFonts w:ascii="Times New Roman" w:hAnsi="Times New Roman" w:cs="Times New Roman"/>
        </w:rPr>
        <w:t>Dr.</w:t>
      </w:r>
      <w:proofErr w:type="spellEnd"/>
      <w:r w:rsidR="00833532" w:rsidRPr="00833532">
        <w:rPr>
          <w:rFonts w:ascii="Times New Roman" w:hAnsi="Times New Roman" w:cs="Times New Roman"/>
        </w:rPr>
        <w:t xml:space="preserve"> Sokol Lleshi</w:t>
      </w:r>
      <w:r w:rsidRPr="00833532">
        <w:rPr>
          <w:rFonts w:ascii="Times New Roman" w:hAnsi="Times New Roman" w:cs="Times New Roman"/>
        </w:rPr>
        <w:t>:</w:t>
      </w:r>
      <w:r w:rsidR="00833532" w:rsidRPr="00833532">
        <w:rPr>
          <w:rFonts w:ascii="Times New Roman" w:hAnsi="Times New Roman" w:cs="Times New Roman"/>
        </w:rPr>
        <w:t xml:space="preserve"> </w:t>
      </w:r>
      <w:r w:rsidRPr="00833532">
        <w:rPr>
          <w:rFonts w:ascii="Times New Roman" w:hAnsi="Times New Roman" w:cs="Times New Roman"/>
        </w:rPr>
        <w:t xml:space="preserve"> </w:t>
      </w:r>
      <w:hyperlink r:id="rId6" w:history="1">
        <w:r w:rsidR="00833532" w:rsidRPr="00816920">
          <w:rPr>
            <w:rStyle w:val="Kpr"/>
            <w:rFonts w:ascii="Times New Roman" w:hAnsi="Times New Roman" w:cs="Times New Roman"/>
          </w:rPr>
          <w:t>sokollleshi@unyt.edu.al</w:t>
        </w:r>
      </w:hyperlink>
    </w:p>
    <w:p w14:paraId="5B3E5914" w14:textId="77777777" w:rsidR="00833532" w:rsidRPr="00833532" w:rsidRDefault="00833532" w:rsidP="00833532">
      <w:pPr>
        <w:pStyle w:val="ListeParagraf"/>
        <w:spacing w:after="0" w:line="240" w:lineRule="auto"/>
        <w:jc w:val="both"/>
        <w:rPr>
          <w:rFonts w:ascii="Times New Roman" w:hAnsi="Times New Roman" w:cs="Times New Roman"/>
        </w:rPr>
      </w:pPr>
    </w:p>
    <w:p w14:paraId="6E2257E2" w14:textId="77777777" w:rsidR="00846776" w:rsidRPr="00DA7109" w:rsidRDefault="00846776" w:rsidP="00DA7109">
      <w:pPr>
        <w:pStyle w:val="AralkYok"/>
        <w:jc w:val="both"/>
        <w:rPr>
          <w:rFonts w:ascii="Times New Roman" w:hAnsi="Times New Roman" w:cs="Times New Roman"/>
        </w:rPr>
      </w:pPr>
    </w:p>
    <w:p w14:paraId="51D5BFE4" w14:textId="77777777" w:rsidR="00457131" w:rsidRPr="00DA7109" w:rsidRDefault="00457131" w:rsidP="00DA7109">
      <w:pPr>
        <w:pStyle w:val="AralkYok"/>
        <w:jc w:val="both"/>
        <w:rPr>
          <w:rFonts w:ascii="Times New Roman" w:hAnsi="Times New Roman" w:cs="Times New Roman"/>
        </w:rPr>
      </w:pPr>
    </w:p>
    <w:p w14:paraId="720FB54B" w14:textId="77777777" w:rsidR="00075236" w:rsidRPr="00DA7109" w:rsidRDefault="00075236" w:rsidP="00DA7109">
      <w:pPr>
        <w:pStyle w:val="AralkYok"/>
        <w:jc w:val="both"/>
        <w:rPr>
          <w:rFonts w:ascii="Times New Roman" w:hAnsi="Times New Roman" w:cs="Times New Roman"/>
          <w:b/>
          <w:bCs/>
        </w:rPr>
      </w:pPr>
    </w:p>
    <w:p w14:paraId="78A75014" w14:textId="77777777" w:rsidR="005E15AE" w:rsidRDefault="005E15AE" w:rsidP="00DA7109">
      <w:pPr>
        <w:pStyle w:val="AralkYok"/>
        <w:jc w:val="both"/>
        <w:rPr>
          <w:rFonts w:ascii="Times New Roman" w:hAnsi="Times New Roman" w:cs="Times New Roman"/>
          <w:b/>
          <w:bCs/>
        </w:rPr>
      </w:pPr>
    </w:p>
    <w:p w14:paraId="3D53AD16" w14:textId="77777777" w:rsidR="005E15AE" w:rsidRDefault="005E15AE" w:rsidP="00DA7109">
      <w:pPr>
        <w:pStyle w:val="AralkYok"/>
        <w:jc w:val="both"/>
        <w:rPr>
          <w:rFonts w:ascii="Times New Roman" w:hAnsi="Times New Roman" w:cs="Times New Roman"/>
          <w:b/>
          <w:bCs/>
        </w:rPr>
      </w:pPr>
    </w:p>
    <w:sectPr w:rsidR="005E15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838"/>
    <w:multiLevelType w:val="hybridMultilevel"/>
    <w:tmpl w:val="75D269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AA694A"/>
    <w:multiLevelType w:val="multilevel"/>
    <w:tmpl w:val="12B86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AD2609"/>
    <w:multiLevelType w:val="multilevel"/>
    <w:tmpl w:val="D06E8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0E471A"/>
    <w:multiLevelType w:val="hybridMultilevel"/>
    <w:tmpl w:val="B16E5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715911"/>
    <w:multiLevelType w:val="hybridMultilevel"/>
    <w:tmpl w:val="4FDE7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8F4EB0"/>
    <w:multiLevelType w:val="hybridMultilevel"/>
    <w:tmpl w:val="786E8C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296E4D"/>
    <w:multiLevelType w:val="hybridMultilevel"/>
    <w:tmpl w:val="C4628ADA"/>
    <w:lvl w:ilvl="0" w:tplc="9142FEC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352A14"/>
    <w:multiLevelType w:val="hybridMultilevel"/>
    <w:tmpl w:val="F52E92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B32465"/>
    <w:multiLevelType w:val="hybridMultilevel"/>
    <w:tmpl w:val="12FCA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1774BB"/>
    <w:multiLevelType w:val="hybridMultilevel"/>
    <w:tmpl w:val="AA449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575FD2"/>
    <w:multiLevelType w:val="multilevel"/>
    <w:tmpl w:val="9B84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5B58D0"/>
    <w:multiLevelType w:val="multilevel"/>
    <w:tmpl w:val="B45CDE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770841"/>
    <w:multiLevelType w:val="hybridMultilevel"/>
    <w:tmpl w:val="A25C2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791E8B"/>
    <w:multiLevelType w:val="hybridMultilevel"/>
    <w:tmpl w:val="75D269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C252E42"/>
    <w:multiLevelType w:val="hybridMultilevel"/>
    <w:tmpl w:val="E9560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0522E8"/>
    <w:multiLevelType w:val="hybridMultilevel"/>
    <w:tmpl w:val="E2685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6951D0"/>
    <w:multiLevelType w:val="hybridMultilevel"/>
    <w:tmpl w:val="C4544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923392"/>
    <w:multiLevelType w:val="hybridMultilevel"/>
    <w:tmpl w:val="42A8B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B3076F"/>
    <w:multiLevelType w:val="hybridMultilevel"/>
    <w:tmpl w:val="DD3E2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39120B"/>
    <w:multiLevelType w:val="hybridMultilevel"/>
    <w:tmpl w:val="50181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D17F36"/>
    <w:multiLevelType w:val="hybridMultilevel"/>
    <w:tmpl w:val="29DC4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0"/>
  </w:num>
  <w:num w:numId="4">
    <w:abstractNumId w:val="2"/>
  </w:num>
  <w:num w:numId="5">
    <w:abstractNumId w:val="3"/>
  </w:num>
  <w:num w:numId="6">
    <w:abstractNumId w:val="18"/>
  </w:num>
  <w:num w:numId="7">
    <w:abstractNumId w:val="14"/>
  </w:num>
  <w:num w:numId="8">
    <w:abstractNumId w:val="19"/>
  </w:num>
  <w:num w:numId="9">
    <w:abstractNumId w:val="4"/>
  </w:num>
  <w:num w:numId="10">
    <w:abstractNumId w:val="7"/>
  </w:num>
  <w:num w:numId="11">
    <w:abstractNumId w:val="0"/>
  </w:num>
  <w:num w:numId="12">
    <w:abstractNumId w:val="9"/>
  </w:num>
  <w:num w:numId="13">
    <w:abstractNumId w:val="5"/>
  </w:num>
  <w:num w:numId="14">
    <w:abstractNumId w:val="16"/>
  </w:num>
  <w:num w:numId="15">
    <w:abstractNumId w:val="6"/>
  </w:num>
  <w:num w:numId="16">
    <w:abstractNumId w:val="12"/>
  </w:num>
  <w:num w:numId="17">
    <w:abstractNumId w:val="17"/>
  </w:num>
  <w:num w:numId="18">
    <w:abstractNumId w:val="15"/>
  </w:num>
  <w:num w:numId="19">
    <w:abstractNumId w:val="8"/>
  </w:num>
  <w:num w:numId="20">
    <w:abstractNumId w:val="2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F00"/>
    <w:rsid w:val="000074BC"/>
    <w:rsid w:val="00075236"/>
    <w:rsid w:val="000B5E9E"/>
    <w:rsid w:val="000C23F2"/>
    <w:rsid w:val="000F0FFB"/>
    <w:rsid w:val="0010543C"/>
    <w:rsid w:val="00127FA6"/>
    <w:rsid w:val="00193DE9"/>
    <w:rsid w:val="001C70D8"/>
    <w:rsid w:val="00230A8C"/>
    <w:rsid w:val="00236EF3"/>
    <w:rsid w:val="00457131"/>
    <w:rsid w:val="004C330F"/>
    <w:rsid w:val="005125F0"/>
    <w:rsid w:val="00537297"/>
    <w:rsid w:val="00572BD2"/>
    <w:rsid w:val="005B41FB"/>
    <w:rsid w:val="005E15AE"/>
    <w:rsid w:val="0062724E"/>
    <w:rsid w:val="00633874"/>
    <w:rsid w:val="00634F2F"/>
    <w:rsid w:val="0065592A"/>
    <w:rsid w:val="006757F4"/>
    <w:rsid w:val="006B2367"/>
    <w:rsid w:val="0070113F"/>
    <w:rsid w:val="00724B27"/>
    <w:rsid w:val="0075506D"/>
    <w:rsid w:val="00783405"/>
    <w:rsid w:val="007E36C3"/>
    <w:rsid w:val="007F123D"/>
    <w:rsid w:val="00831967"/>
    <w:rsid w:val="00833532"/>
    <w:rsid w:val="00846776"/>
    <w:rsid w:val="008953FB"/>
    <w:rsid w:val="008D4EE4"/>
    <w:rsid w:val="009839AE"/>
    <w:rsid w:val="009C444B"/>
    <w:rsid w:val="00A027DE"/>
    <w:rsid w:val="00A5412F"/>
    <w:rsid w:val="00B138E0"/>
    <w:rsid w:val="00C564BD"/>
    <w:rsid w:val="00C72490"/>
    <w:rsid w:val="00CD7418"/>
    <w:rsid w:val="00CE06D5"/>
    <w:rsid w:val="00D31DFF"/>
    <w:rsid w:val="00DA7109"/>
    <w:rsid w:val="00DC2E9F"/>
    <w:rsid w:val="00DC3341"/>
    <w:rsid w:val="00DC7874"/>
    <w:rsid w:val="00E912B8"/>
    <w:rsid w:val="00EB3F00"/>
    <w:rsid w:val="00F57917"/>
    <w:rsid w:val="00F60C9A"/>
    <w:rsid w:val="00F743ED"/>
    <w:rsid w:val="00FF644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C605A"/>
  <w15:chartTrackingRefBased/>
  <w15:docId w15:val="{1ECA6BBA-F447-4280-B0FF-2BFB53225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EB3F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EB3F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EB3F00"/>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B3F00"/>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B3F00"/>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B3F0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B3F0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B3F0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B3F0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B3F0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B3F0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B3F0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B3F0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B3F0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B3F0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B3F0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B3F0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B3F00"/>
    <w:rPr>
      <w:rFonts w:eastAsiaTheme="majorEastAsia" w:cstheme="majorBidi"/>
      <w:color w:val="272727" w:themeColor="text1" w:themeTint="D8"/>
    </w:rPr>
  </w:style>
  <w:style w:type="paragraph" w:styleId="KonuBal">
    <w:name w:val="Title"/>
    <w:basedOn w:val="Normal"/>
    <w:next w:val="Normal"/>
    <w:link w:val="KonuBalChar"/>
    <w:uiPriority w:val="10"/>
    <w:qFormat/>
    <w:rsid w:val="00EB3F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B3F0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B3F0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B3F0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B3F0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B3F00"/>
    <w:rPr>
      <w:i/>
      <w:iCs/>
      <w:color w:val="404040" w:themeColor="text1" w:themeTint="BF"/>
    </w:rPr>
  </w:style>
  <w:style w:type="paragraph" w:styleId="ListeParagraf">
    <w:name w:val="List Paragraph"/>
    <w:basedOn w:val="Normal"/>
    <w:uiPriority w:val="34"/>
    <w:qFormat/>
    <w:rsid w:val="00EB3F00"/>
    <w:pPr>
      <w:ind w:left="720"/>
      <w:contextualSpacing/>
    </w:pPr>
  </w:style>
  <w:style w:type="character" w:styleId="GlVurgulama">
    <w:name w:val="Intense Emphasis"/>
    <w:basedOn w:val="VarsaylanParagrafYazTipi"/>
    <w:uiPriority w:val="21"/>
    <w:qFormat/>
    <w:rsid w:val="00EB3F00"/>
    <w:rPr>
      <w:i/>
      <w:iCs/>
      <w:color w:val="0F4761" w:themeColor="accent1" w:themeShade="BF"/>
    </w:rPr>
  </w:style>
  <w:style w:type="paragraph" w:styleId="GlAlnt">
    <w:name w:val="Intense Quote"/>
    <w:basedOn w:val="Normal"/>
    <w:next w:val="Normal"/>
    <w:link w:val="GlAlntChar"/>
    <w:uiPriority w:val="30"/>
    <w:qFormat/>
    <w:rsid w:val="00EB3F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B3F00"/>
    <w:rPr>
      <w:i/>
      <w:iCs/>
      <w:color w:val="0F4761" w:themeColor="accent1" w:themeShade="BF"/>
    </w:rPr>
  </w:style>
  <w:style w:type="character" w:styleId="GlBavuru">
    <w:name w:val="Intense Reference"/>
    <w:basedOn w:val="VarsaylanParagrafYazTipi"/>
    <w:uiPriority w:val="32"/>
    <w:qFormat/>
    <w:rsid w:val="00EB3F00"/>
    <w:rPr>
      <w:b/>
      <w:bCs/>
      <w:smallCaps/>
      <w:color w:val="0F4761" w:themeColor="accent1" w:themeShade="BF"/>
      <w:spacing w:val="5"/>
    </w:rPr>
  </w:style>
  <w:style w:type="paragraph" w:styleId="AralkYok">
    <w:name w:val="No Spacing"/>
    <w:uiPriority w:val="1"/>
    <w:qFormat/>
    <w:rsid w:val="00F57917"/>
    <w:pPr>
      <w:spacing w:after="0" w:line="240" w:lineRule="auto"/>
    </w:pPr>
    <w:rPr>
      <w:lang w:val="en-US"/>
    </w:rPr>
  </w:style>
  <w:style w:type="character" w:customStyle="1" w:styleId="apple-style-span">
    <w:name w:val="apple-style-span"/>
    <w:basedOn w:val="VarsaylanParagrafYazTipi"/>
    <w:rsid w:val="00F57917"/>
  </w:style>
  <w:style w:type="paragraph" w:customStyle="1" w:styleId="Paragraph">
    <w:name w:val="Paragraph"/>
    <w:basedOn w:val="Normal"/>
    <w:autoRedefine/>
    <w:qFormat/>
    <w:rsid w:val="00C564BD"/>
    <w:pPr>
      <w:spacing w:after="0" w:line="240" w:lineRule="auto"/>
      <w:jc w:val="both"/>
    </w:pPr>
    <w:rPr>
      <w:rFonts w:ascii="Times New Roman" w:eastAsia="MS Mincho" w:hAnsi="Times New Roman" w:cs="Times New Roman"/>
      <w:color w:val="000000"/>
      <w:kern w:val="0"/>
      <w:shd w:val="clear" w:color="auto" w:fill="FFFFFF"/>
      <w:lang w:val="en-US"/>
      <w14:ligatures w14:val="none"/>
    </w:rPr>
  </w:style>
  <w:style w:type="character" w:styleId="Kpr">
    <w:name w:val="Hyperlink"/>
    <w:basedOn w:val="VarsaylanParagrafYazTipi"/>
    <w:uiPriority w:val="99"/>
    <w:unhideWhenUsed/>
    <w:rsid w:val="00C564BD"/>
    <w:rPr>
      <w:color w:val="467886" w:themeColor="hyperlink"/>
      <w:u w:val="single"/>
    </w:rPr>
  </w:style>
  <w:style w:type="character" w:customStyle="1" w:styleId="UnresolvedMention">
    <w:name w:val="Unresolved Mention"/>
    <w:basedOn w:val="VarsaylanParagrafYazTipi"/>
    <w:uiPriority w:val="99"/>
    <w:semiHidden/>
    <w:unhideWhenUsed/>
    <w:rsid w:val="00C56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07800">
      <w:bodyDiv w:val="1"/>
      <w:marLeft w:val="0"/>
      <w:marRight w:val="0"/>
      <w:marTop w:val="0"/>
      <w:marBottom w:val="0"/>
      <w:divBdr>
        <w:top w:val="none" w:sz="0" w:space="0" w:color="auto"/>
        <w:left w:val="none" w:sz="0" w:space="0" w:color="auto"/>
        <w:bottom w:val="none" w:sz="0" w:space="0" w:color="auto"/>
        <w:right w:val="none" w:sz="0" w:space="0" w:color="auto"/>
      </w:divBdr>
    </w:div>
    <w:div w:id="44095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kollleshi@unyt.edu.al" TargetMode="External"/><Relationship Id="rId5" Type="http://schemas.openxmlformats.org/officeDocument/2006/relationships/hyperlink" Target="http://www.ijbs.unyt.edu.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Gunes</dc:creator>
  <cp:keywords/>
  <dc:description/>
  <cp:lastModifiedBy>Sefa ARAZ</cp:lastModifiedBy>
  <cp:revision>4</cp:revision>
  <dcterms:created xsi:type="dcterms:W3CDTF">2024-09-27T08:12:00Z</dcterms:created>
  <dcterms:modified xsi:type="dcterms:W3CDTF">2024-11-05T06:25:00Z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83ce0dd8-2503-41a2-9663-b8b5b0cdb96d</vt:lpwstr>
  </property>
</Properties>
</file>