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5F1E21C1" w:rsidR="007B4543" w:rsidRPr="00F359C0" w:rsidRDefault="00714570" w:rsidP="00CB4A1F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POL </w:t>
            </w:r>
            <w:r w:rsidR="00FB596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5DCF2E4E" w:rsidR="007B4543" w:rsidRPr="00F359C0" w:rsidRDefault="00CB4A1F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6938CF18" w:rsidR="007B4543" w:rsidRPr="00F359C0" w:rsidRDefault="00FB596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14570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1D5F95C" w:rsidR="00714570" w:rsidRPr="00F359C0" w:rsidRDefault="00FB5963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Quanti</w:t>
            </w:r>
            <w:r w:rsidR="00CB4A1F" w:rsidRPr="00CB4A1F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tative Methoden in den Sozialwissenschaften</w:t>
            </w:r>
          </w:p>
        </w:tc>
        <w:tc>
          <w:tcPr>
            <w:tcW w:w="592" w:type="dxa"/>
            <w:vAlign w:val="center"/>
          </w:tcPr>
          <w:p w14:paraId="27EEA6ED" w14:textId="0F9C5B90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4"/>
            <w:vAlign w:val="center"/>
          </w:tcPr>
          <w:p w14:paraId="0986AA85" w14:textId="7C7169BE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9" w:type="dxa"/>
            <w:gridSpan w:val="2"/>
            <w:vAlign w:val="center"/>
          </w:tcPr>
          <w:p w14:paraId="0E4855D2" w14:textId="25F29456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773" w:type="dxa"/>
            <w:gridSpan w:val="3"/>
            <w:vAlign w:val="center"/>
          </w:tcPr>
          <w:p w14:paraId="08111C8A" w14:textId="663179E3" w:rsidR="00714570" w:rsidRPr="00F359C0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025F7A9F" w:rsidR="007B4543" w:rsidRPr="001E67EB" w:rsidRDefault="00714570" w:rsidP="00EA24F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16955AC5" w:rsidR="007B4543" w:rsidRPr="001E67EB" w:rsidRDefault="0071457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14570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4208F1F5" w:rsidR="00714570" w:rsidRPr="001E67EB" w:rsidRDefault="00714570" w:rsidP="0071457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14570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14570" w:rsidRPr="00C53C5B" w:rsidRDefault="00714570" w:rsidP="00714570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6C370A5C" w:rsidR="00714570" w:rsidRPr="001E67EB" w:rsidRDefault="00714570" w:rsidP="00714570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  <w:t>äzensvorlesung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1C98C78F" w:rsidR="007B4543" w:rsidRPr="001E67EB" w:rsidRDefault="00CB491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91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09F0988D" w:rsidR="007B4543" w:rsidRPr="001E67EB" w:rsidRDefault="007B4543" w:rsidP="00714570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BCE564" w14:textId="2A11383D" w:rsidR="00FB5963" w:rsidRPr="00FB5963" w:rsidRDefault="00FB5963" w:rsidP="00FB596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Nach erfolgreicher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Teilnahme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am Kurs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beherrschen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 der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politikwissenschaftlichen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insb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qualitativer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deren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theoretische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Hintergründe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Skalenniveaus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Fragebogenkonstruktion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sowie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weitere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Besonderheiten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bei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Erhebung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Auswertung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Ein Schwerpunkt liegt auf der Vorbereitung,</w:t>
            </w:r>
          </w:p>
          <w:p w14:paraId="3CC792E9" w14:textId="757DE8B1" w:rsidR="007B4543" w:rsidRPr="00714570" w:rsidRDefault="00FB5963" w:rsidP="00FB596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Durchführung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Auswertung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eines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kleinen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Projektes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anschließender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Präsentation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das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mit 10 % in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Gesamtbewertung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einfließt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3911DEBF" w14:textId="1EA38BC8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Die Studierenden lernen in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diesem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Kurs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Grundbegriffe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Grundlagen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Methoden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Politikwissenschaften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in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Theorie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Insbesondere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geht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es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dabei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um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unterschiedliche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Konzepte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quantitativer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Forschung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ihrer</w:t>
            </w:r>
            <w:proofErr w:type="spellEnd"/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Anwendung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für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Datenerhebung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Datenauswertung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  <w:r w:rsidR="005533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Themenschwerpunkte</w:t>
            </w:r>
            <w:proofErr w:type="spellEnd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sind</w:t>
            </w:r>
            <w:proofErr w:type="spellEnd"/>
          </w:p>
          <w:p w14:paraId="7D9B0BE4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begriffliche Grundlagen quantitativer Methoden</w:t>
            </w:r>
          </w:p>
          <w:p w14:paraId="4024271C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Forschungsdesigns bei quantitativen Methoden</w:t>
            </w:r>
          </w:p>
          <w:p w14:paraId="1C7F536C" w14:textId="7501DB21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Skalenn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iveaus und Skalierungsverfahren</w:t>
            </w:r>
          </w:p>
          <w:p w14:paraId="5BB015D9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Quantitative Daten und ihre Herstellung, Aufbereitung und</w:t>
            </w:r>
          </w:p>
          <w:p w14:paraId="0D4307D7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Dokumentation</w:t>
            </w:r>
          </w:p>
          <w:p w14:paraId="5F908D0F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Unterschied Datenerhebung und Datenauswertung</w:t>
            </w:r>
          </w:p>
          <w:p w14:paraId="47805D01" w14:textId="77777777" w:rsidR="00FB5963" w:rsidRP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Häufigkeiten, deskriptive Statistik und Funktionen mit Excel</w:t>
            </w:r>
          </w:p>
          <w:p w14:paraId="56FF7FE1" w14:textId="227CC010" w:rsidR="007B4543" w:rsidRPr="00714570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AT" w:eastAsia="tr-TR"/>
              </w:rPr>
            </w:pPr>
            <w:r w:rsidRP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• Unterscheid uni-, bi- und multivariate Analyse</w:t>
            </w:r>
          </w:p>
        </w:tc>
      </w:tr>
      <w:tr w:rsidR="00466F08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6E773904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6CFA3762" w:rsidR="00466F08" w:rsidRPr="001E67EB" w:rsidRDefault="0055334B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53A8206A" w:rsidR="00466F08" w:rsidRPr="001E67EB" w:rsidRDefault="0055334B" w:rsidP="0055334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Asst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Prof.</w:t>
            </w:r>
            <w:r>
              <w:t xml:space="preserve"> </w:t>
            </w:r>
            <w:proofErr w:type="spellStart"/>
            <w:r w:rsidRPr="0055334B">
              <w:rPr>
                <w:sz w:val="20"/>
              </w:rPr>
              <w:t>Dominic</w:t>
            </w:r>
            <w:proofErr w:type="spellEnd"/>
            <w:r w:rsidRPr="0055334B">
              <w:rPr>
                <w:sz w:val="20"/>
              </w:rPr>
              <w:t xml:space="preserve"> </w:t>
            </w:r>
            <w:proofErr w:type="spellStart"/>
            <w:r w:rsidRPr="0055334B">
              <w:rPr>
                <w:sz w:val="20"/>
              </w:rPr>
              <w:t>Heinz</w:t>
            </w:r>
            <w:proofErr w:type="spellEnd"/>
          </w:p>
        </w:tc>
      </w:tr>
      <w:tr w:rsidR="00466F08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5CA593E6" w:rsidR="00466F08" w:rsidRPr="001E67EB" w:rsidRDefault="00466F08" w:rsidP="00466F08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466F08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466F08" w:rsidRPr="00C53C5B" w:rsidRDefault="00466F08" w:rsidP="00466F08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727C9B3" w:rsidR="00466F08" w:rsidRPr="001E67EB" w:rsidRDefault="00466F08" w:rsidP="00466F0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875EE4" w14:textId="46370DD2" w:rsidR="007B4543" w:rsidRPr="00466F08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Westle, Bettina (2018): Methoden der Politikwissenschaft.</w:t>
            </w:r>
            <w:r w:rsidR="00FB596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CB4A1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Baden-Baden: Nomos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39BAB7EC" w14:textId="54E2D5B1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t xml:space="preserve">- Baur, Nina, Blasius, Jörg (Hrsg.) (2014): </w:t>
            </w:r>
            <w:proofErr w:type="spellStart"/>
            <w:r w:rsidRPr="0005313C">
              <w:rPr>
                <w:rFonts w:cstheme="minorHAnsi"/>
                <w:sz w:val="20"/>
              </w:rPr>
              <w:t>Handbuch</w:t>
            </w:r>
            <w:proofErr w:type="spellEnd"/>
            <w:r w:rsidRPr="0005313C">
              <w:rPr>
                <w:rFonts w:cstheme="minorHAnsi"/>
                <w:sz w:val="20"/>
              </w:rPr>
              <w:t xml:space="preserve"> </w:t>
            </w:r>
            <w:proofErr w:type="spellStart"/>
            <w:r w:rsidRPr="0005313C">
              <w:rPr>
                <w:rFonts w:cstheme="minorHAnsi"/>
                <w:sz w:val="20"/>
              </w:rPr>
              <w:t>Methoden</w:t>
            </w:r>
            <w:proofErr w:type="spellEnd"/>
            <w:r w:rsidR="0055334B">
              <w:rPr>
                <w:rFonts w:cstheme="minorHAnsi"/>
                <w:sz w:val="20"/>
              </w:rPr>
              <w:t xml:space="preserve"> </w:t>
            </w:r>
            <w:r w:rsidRPr="0005313C">
              <w:rPr>
                <w:rFonts w:cstheme="minorHAnsi"/>
                <w:sz w:val="20"/>
              </w:rPr>
              <w:t xml:space="preserve">der </w:t>
            </w:r>
            <w:proofErr w:type="spellStart"/>
            <w:r w:rsidRPr="0005313C">
              <w:rPr>
                <w:rFonts w:cstheme="minorHAnsi"/>
                <w:sz w:val="20"/>
              </w:rPr>
              <w:t>empirischen</w:t>
            </w:r>
            <w:proofErr w:type="spellEnd"/>
            <w:r w:rsidRPr="0005313C">
              <w:rPr>
                <w:rFonts w:cstheme="minorHAnsi"/>
                <w:sz w:val="20"/>
              </w:rPr>
              <w:t xml:space="preserve"> </w:t>
            </w:r>
            <w:proofErr w:type="spellStart"/>
            <w:r w:rsidRPr="0005313C">
              <w:rPr>
                <w:rFonts w:cstheme="minorHAnsi"/>
                <w:sz w:val="20"/>
              </w:rPr>
              <w:t>Sozialforschung</w:t>
            </w:r>
            <w:proofErr w:type="spellEnd"/>
            <w:r w:rsidRPr="0005313C">
              <w:rPr>
                <w:rFonts w:cstheme="minorHAnsi"/>
                <w:sz w:val="20"/>
              </w:rPr>
              <w:t>. Wiesbaden: SpringerVS</w:t>
            </w:r>
          </w:p>
          <w:p w14:paraId="4B2EB618" w14:textId="77777777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t>- Behnke, Joachim, Baur, Nina, Behnke, Nathalie (2006):</w:t>
            </w:r>
          </w:p>
          <w:p w14:paraId="5A0C9CFF" w14:textId="77777777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t>Empirische Methoden der Politikwissenschaft. UTB</w:t>
            </w:r>
          </w:p>
          <w:p w14:paraId="30EFBA27" w14:textId="77777777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t>- Schnell / Hill / Esser (2008): Methoden der empirischen</w:t>
            </w:r>
          </w:p>
          <w:p w14:paraId="77C54A00" w14:textId="77777777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lastRenderedPageBreak/>
              <w:t>Sozialforschung. München: Oldenbourg</w:t>
            </w:r>
          </w:p>
          <w:p w14:paraId="66B4C80D" w14:textId="77777777" w:rsidR="0005313C" w:rsidRPr="0005313C" w:rsidRDefault="0005313C" w:rsidP="0005313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05313C">
              <w:rPr>
                <w:rFonts w:cstheme="minorHAnsi"/>
                <w:sz w:val="20"/>
              </w:rPr>
              <w:t>- Diekmann, Andreas (2016): Empirische Sozialforschung.</w:t>
            </w:r>
          </w:p>
          <w:p w14:paraId="40B250BD" w14:textId="406B83D9" w:rsidR="007B4543" w:rsidRPr="00AE7943" w:rsidRDefault="0005313C" w:rsidP="0005313C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 w:rsidRPr="0005313C">
              <w:rPr>
                <w:rFonts w:cstheme="minorHAnsi"/>
                <w:sz w:val="20"/>
              </w:rPr>
              <w:t>Hamburg: Rowohlt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lastRenderedPageBreak/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1C4EBED1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13FB099B" w:rsidR="007B4543" w:rsidRPr="001E67EB" w:rsidRDefault="00466F0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0AC4332" w:rsidR="007B4543" w:rsidRPr="001E67EB" w:rsidRDefault="00466F0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1B2ADDEF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5690E19B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052AA365" w:rsidR="007B4543" w:rsidRPr="001E67EB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1009BD78" w:rsidR="007B4543" w:rsidRPr="001E67EB" w:rsidRDefault="00466F08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Pflicht</w:t>
            </w: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2AC2F240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  <w:r w:rsidR="0005313C">
              <w:rPr>
                <w:sz w:val="20"/>
                <w:szCs w:val="20"/>
              </w:rPr>
              <w:t xml:space="preserve"> (</w:t>
            </w:r>
            <w:r w:rsidR="0005313C" w:rsidRPr="0005313C">
              <w:rPr>
                <w:sz w:val="20"/>
                <w:szCs w:val="20"/>
              </w:rPr>
              <w:t>Präsentation</w:t>
            </w:r>
            <w:r w:rsidR="0005313C">
              <w:rPr>
                <w:sz w:val="20"/>
                <w:szCs w:val="20"/>
              </w:rPr>
              <w:t>)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13D45480" w:rsidR="007B4543" w:rsidRPr="001E67EB" w:rsidRDefault="0005313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64D68C52" w14:textId="2FC4A68E" w:rsidR="007B4543" w:rsidRPr="001E67EB" w:rsidRDefault="0005313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0F2BD19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68EAEAB7" w:rsidR="007B4543" w:rsidRPr="001E67EB" w:rsidRDefault="0005313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7B4543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51C754E5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10BBC4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0CE13392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66E67A25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A5DADE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2798C22B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9CCD42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184FF1CB" w14:textId="28EDE73D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DFBC373" w14:textId="32E8D2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0086AFE3" w:rsidR="007B4543" w:rsidRPr="001E67EB" w:rsidRDefault="0005313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1256E4CE" w:rsidR="007B4543" w:rsidRPr="001E67EB" w:rsidRDefault="0005313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20DB263E" w:rsidR="007B4543" w:rsidRPr="001E67EB" w:rsidRDefault="0005313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</w:tr>
      <w:tr w:rsidR="007B4543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3684293A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072E70F6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28EDC4C1" w:rsidR="007B4543" w:rsidRPr="001E67EB" w:rsidRDefault="00EA24F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7B4543" w:rsidRPr="00762FC7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559A3A49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18BAD5FE" w:rsidR="007B4543" w:rsidRPr="001E67EB" w:rsidRDefault="00466F08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42DCCFB7" w:rsidR="007B4543" w:rsidRPr="001E67EB" w:rsidRDefault="00EA24F5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06556B0E" w:rsidR="007B4543" w:rsidRPr="008243C2" w:rsidRDefault="00EA24F5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134007B6" w:rsidR="007B4543" w:rsidRPr="008243C2" w:rsidRDefault="00AC00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CB4A1F" w:rsidRPr="001E67EB" w14:paraId="66219527" w14:textId="77777777" w:rsidTr="00E909B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CB4A1F" w:rsidRPr="001E67EB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2662532C" w14:textId="77777777" w:rsidR="00FB5963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Studierenden lernen in diesem Kurs die Grundbegriffe und Grundlagen</w:t>
            </w:r>
          </w:p>
          <w:p w14:paraId="207FE930" w14:textId="251D85CB" w:rsidR="00CB4A1F" w:rsidRPr="00670E2B" w:rsidRDefault="00FB5963" w:rsidP="00FB596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t>quantitativer Methoden der Politikwissenschaften in Theorie und Anwendung.</w:t>
            </w:r>
          </w:p>
        </w:tc>
      </w:tr>
      <w:tr w:rsidR="00526994" w:rsidRPr="001E67EB" w14:paraId="6BFBCC56" w14:textId="77777777" w:rsidTr="00E9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35D4634" w14:textId="35DAFBC6" w:rsidR="00526994" w:rsidRDefault="00526994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1C5B0C83" w14:textId="4EFED873" w:rsidR="00526994" w:rsidRPr="00526994" w:rsidRDefault="00526994" w:rsidP="0052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Cs w:val="42"/>
                <w:lang w:eastAsia="tr-TR"/>
              </w:rPr>
            </w:pPr>
            <w:r w:rsidRPr="00526994">
              <w:rPr>
                <w:rFonts w:eastAsia="Times New Roman" w:cstheme="minorHAnsi"/>
                <w:szCs w:val="42"/>
                <w:lang w:val="de-DE" w:eastAsia="tr-TR"/>
              </w:rPr>
              <w:t>Die Studierenden lernen, wie quantitative Methoden, deren grundlegende Konzepte und Grundlagen erlernt werden, in der sozialwissenschaftlichen Theorie und Praxis eingesetzt werden.</w:t>
            </w: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Themenverteilung</w:t>
            </w:r>
            <w:proofErr w:type="spellEnd"/>
          </w:p>
        </w:tc>
      </w:tr>
      <w:tr w:rsidR="0005313C" w:rsidRPr="001E67EB" w14:paraId="1509833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</w:tcPr>
          <w:p w14:paraId="0193900A" w14:textId="7F26B6E9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Einführung, Überblick</w:t>
            </w:r>
          </w:p>
        </w:tc>
      </w:tr>
      <w:tr w:rsidR="0005313C" w:rsidRPr="001E67EB" w14:paraId="12E43780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</w:tcPr>
          <w:p w14:paraId="2C429F40" w14:textId="56A3A37A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Quantitative Forschungsdesigns</w:t>
            </w:r>
          </w:p>
        </w:tc>
      </w:tr>
      <w:tr w:rsidR="0005313C" w:rsidRPr="001E67EB" w14:paraId="56597950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</w:tcPr>
          <w:p w14:paraId="0F233FF6" w14:textId="0AB5A3BD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Grundbegriffe: Definieren, Operationalisieren, Messen</w:t>
            </w:r>
          </w:p>
        </w:tc>
      </w:tr>
      <w:tr w:rsidR="0005313C" w:rsidRPr="001E67EB" w14:paraId="74381D9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</w:tcPr>
          <w:p w14:paraId="44D32B7C" w14:textId="2E417FDB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Skalenniveaus und Skalierungsverfahren</w:t>
            </w:r>
          </w:p>
        </w:tc>
      </w:tr>
      <w:tr w:rsidR="0005313C" w:rsidRPr="001E67EB" w14:paraId="30D1A39E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</w:tcPr>
          <w:p w14:paraId="3937E825" w14:textId="2B961B26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Individual- und Aggregatdatenanalyse</w:t>
            </w:r>
          </w:p>
        </w:tc>
      </w:tr>
      <w:tr w:rsidR="0005313C" w:rsidRPr="001E67EB" w14:paraId="228973DA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</w:tcPr>
          <w:p w14:paraId="16A06683" w14:textId="5CD63115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Querschnitt- und Längsschnitt-Analyse</w:t>
            </w:r>
          </w:p>
        </w:tc>
      </w:tr>
      <w:tr w:rsidR="0005313C" w:rsidRPr="001E67EB" w14:paraId="2E0AA05A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</w:tcPr>
          <w:p w14:paraId="1E2289BB" w14:textId="6966381F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Übung: Deskriptive Statistik mit Excel</w:t>
            </w:r>
          </w:p>
        </w:tc>
      </w:tr>
      <w:tr w:rsidR="0005313C" w:rsidRPr="001E67EB" w14:paraId="61B8A781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</w:tcPr>
          <w:p w14:paraId="3B55B2C9" w14:textId="0AD70700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Auswahlverfahren und Repräsentativität (Stichproben)</w:t>
            </w:r>
          </w:p>
        </w:tc>
      </w:tr>
      <w:tr w:rsidR="0005313C" w:rsidRPr="001E67EB" w14:paraId="55D3B678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</w:tcPr>
          <w:p w14:paraId="633A7CD4" w14:textId="4BDDB08C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Datenerhebung: quantitative Befragung, Antwortskalen</w:t>
            </w:r>
          </w:p>
        </w:tc>
      </w:tr>
      <w:tr w:rsidR="0005313C" w:rsidRPr="001E67EB" w14:paraId="7680394E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</w:tcPr>
          <w:p w14:paraId="03307EE1" w14:textId="2E7F8ADA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Quantitative Beobachtung und Inhaltsanalyse</w:t>
            </w:r>
          </w:p>
        </w:tc>
      </w:tr>
      <w:tr w:rsidR="0005313C" w:rsidRPr="001E67EB" w14:paraId="591D57BD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</w:tcPr>
          <w:p w14:paraId="558E8F53" w14:textId="7B770324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Datenaufbereitung und Gütekriterien</w:t>
            </w:r>
          </w:p>
        </w:tc>
      </w:tr>
      <w:tr w:rsidR="0005313C" w:rsidRPr="001E67EB" w14:paraId="322BB4F3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</w:tcPr>
          <w:p w14:paraId="2384A146" w14:textId="582E13A1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Uni- und bivariate Analyse</w:t>
            </w:r>
          </w:p>
        </w:tc>
      </w:tr>
      <w:tr w:rsidR="0005313C" w:rsidRPr="001E67EB" w14:paraId="5D225431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</w:tcPr>
          <w:p w14:paraId="3F7741C1" w14:textId="53A4DB3C" w:rsidR="0005313C" w:rsidRPr="00670E2B" w:rsidRDefault="0005313C" w:rsidP="0005313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Multivariate Analyse</w:t>
            </w:r>
          </w:p>
        </w:tc>
      </w:tr>
      <w:tr w:rsidR="0005313C" w:rsidRPr="001E67EB" w14:paraId="7A8A126B" w14:textId="77777777" w:rsidTr="00E04B2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05313C" w:rsidRPr="001E67EB" w:rsidRDefault="0005313C" w:rsidP="0005313C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</w:tcPr>
          <w:p w14:paraId="14BEE5FF" w14:textId="6B3C39EA" w:rsidR="0005313C" w:rsidRPr="00670E2B" w:rsidRDefault="0005313C" w:rsidP="0005313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3E69">
              <w:t>Präsentationen zu den Projekten / Wiederholung, offene Fr</w:t>
            </w:r>
          </w:p>
        </w:tc>
      </w:tr>
      <w:tr w:rsidR="00CB4A1F" w:rsidRPr="001E67EB" w14:paraId="5666D363" w14:textId="77777777" w:rsidTr="00E04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CB4A1F" w:rsidRDefault="00CB4A1F" w:rsidP="00CB4A1F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</w:tcPr>
          <w:p w14:paraId="5603447A" w14:textId="2325305C" w:rsidR="00CB4A1F" w:rsidRPr="00670E2B" w:rsidRDefault="00CB4A1F" w:rsidP="00CB4A1F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542896">
              <w:t>Wiederholung, Prüfungsvorbereitung</w:t>
            </w: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669B4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7669B4" w:rsidRPr="001E67EB" w:rsidRDefault="007669B4" w:rsidP="007669B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0F825779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16628737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5CE9FCAE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6" w:type="dxa"/>
            <w:vAlign w:val="center"/>
          </w:tcPr>
          <w:p w14:paraId="118AADD2" w14:textId="178F85CA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780C6368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0E4E827F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74F10365" w:rsidR="007669B4" w:rsidRPr="001E67EB" w:rsidRDefault="007669B4" w:rsidP="007669B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526994" w:rsidRPr="001E67EB" w14:paraId="2C73C55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45F8B37" w14:textId="7067893A" w:rsidR="00526994" w:rsidRDefault="00526994" w:rsidP="00526994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vAlign w:val="center"/>
          </w:tcPr>
          <w:p w14:paraId="706C95EB" w14:textId="0ADE1477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10C04984" w14:textId="04C3CB96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3BD10B38" w14:textId="6665EF5D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5DA83B02" w14:textId="6F9CB3A0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06" w:type="dxa"/>
            <w:gridSpan w:val="5"/>
            <w:vAlign w:val="center"/>
          </w:tcPr>
          <w:p w14:paraId="19ECA980" w14:textId="69A3F017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14:paraId="272F4AF3" w14:textId="513EA302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14:paraId="5C5B0FA3" w14:textId="6B0058D8" w:rsidR="00526994" w:rsidRDefault="00526994" w:rsidP="00526994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669B4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7669B4" w:rsidRDefault="007669B4" w:rsidP="007669B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669B4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782A19F4" w:rsidR="007669B4" w:rsidRPr="001E67EB" w:rsidRDefault="0055334B" w:rsidP="007669B4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1E48FC">
              <w:rPr>
                <w:rFonts w:ascii="Tahoma" w:hAnsi="Tahoma" w:cs="Tahoma"/>
                <w:i/>
                <w:iCs/>
                <w:color w:val="000000" w:themeColor="text1"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7669B4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7669B4" w:rsidRPr="001E67EB" w:rsidRDefault="007669B4" w:rsidP="007669B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626B96C9" w:rsidR="007669B4" w:rsidRPr="001E67EB" w:rsidRDefault="0055334B" w:rsidP="007669B4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 Mit. Fatıma Zehra Alkan</w:t>
            </w:r>
            <w:r w:rsidR="007669B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669B4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7669B4" w:rsidRPr="001E67EB" w:rsidRDefault="007669B4" w:rsidP="007669B4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223C80D8" w:rsidR="007669B4" w:rsidRPr="001E67EB" w:rsidRDefault="0055334B" w:rsidP="007669B4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28.04.2022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  <w:bookmarkStart w:id="0" w:name="_GoBack"/>
      <w:bookmarkEnd w:id="0"/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B2F1A" w14:textId="77777777" w:rsidR="001B51F8" w:rsidRDefault="001B51F8" w:rsidP="003F0441">
      <w:pPr>
        <w:spacing w:after="0" w:line="240" w:lineRule="auto"/>
      </w:pPr>
      <w:r>
        <w:separator/>
      </w:r>
    </w:p>
  </w:endnote>
  <w:endnote w:type="continuationSeparator" w:id="0">
    <w:p w14:paraId="3ACAA1B3" w14:textId="77777777" w:rsidR="001B51F8" w:rsidRDefault="001B51F8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etaPro-Book">
    <w:altName w:val="Arial"/>
    <w:panose1 w:val="00000000000000000000"/>
    <w:charset w:val="00"/>
    <w:family w:val="swiss"/>
    <w:notTrueType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4A3D" w14:textId="77777777" w:rsidR="001B51F8" w:rsidRDefault="001B51F8" w:rsidP="003F0441">
      <w:pPr>
        <w:spacing w:after="0" w:line="240" w:lineRule="auto"/>
      </w:pPr>
      <w:r>
        <w:separator/>
      </w:r>
    </w:p>
  </w:footnote>
  <w:footnote w:type="continuationSeparator" w:id="0">
    <w:p w14:paraId="78F8F9B0" w14:textId="77777777" w:rsidR="001B51F8" w:rsidRDefault="001B51F8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88BF" w14:textId="51A23F99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  <w:color w:val="169AA4"/>
        <w:lang w:val="de-AT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F0A5CA9" wp14:editId="0163182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3800EC" w14:textId="77777777" w:rsidR="00A1450B" w:rsidRDefault="00A1450B" w:rsidP="00A1450B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Verdana" w:hAnsi="Verdana"/>
        <w:b/>
        <w:bCs/>
        <w:color w:val="000000"/>
        <w:sz w:val="24"/>
        <w:szCs w:val="24"/>
      </w:rPr>
    </w:pPr>
  </w:p>
  <w:p w14:paraId="04882931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Fakultät für Wirtschafts- und Verwaltungswissenschaften</w:t>
    </w:r>
  </w:p>
  <w:p w14:paraId="76A0ECE7" w14:textId="77777777" w:rsid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Abteilung für Politikwissenschaft und Internationale Beziehungen</w:t>
    </w:r>
  </w:p>
  <w:p w14:paraId="223066A1" w14:textId="286D2FCB" w:rsidR="003F0441" w:rsidRPr="00A1450B" w:rsidRDefault="00A1450B" w:rsidP="00A1450B">
    <w:pPr>
      <w:spacing w:after="0" w:line="240" w:lineRule="auto"/>
      <w:jc w:val="center"/>
      <w:outlineLvl w:val="0"/>
      <w:rPr>
        <w:rFonts w:ascii="MetaPro-Book" w:hAnsi="MetaPro-Book"/>
        <w:b/>
        <w:sz w:val="28"/>
        <w:szCs w:val="28"/>
        <w:lang w:val="de-DE"/>
      </w:rPr>
    </w:pPr>
    <w:r>
      <w:rPr>
        <w:rFonts w:ascii="MetaPro-Book" w:hAnsi="MetaPro-Book"/>
        <w:b/>
        <w:sz w:val="28"/>
        <w:szCs w:val="28"/>
        <w:lang w:val="de-DE"/>
      </w:rPr>
      <w:t>Datenblatt für Vorlesungen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42E26"/>
    <w:rsid w:val="0005313C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2626"/>
    <w:rsid w:val="001262BB"/>
    <w:rsid w:val="001548B0"/>
    <w:rsid w:val="00156960"/>
    <w:rsid w:val="00166F57"/>
    <w:rsid w:val="001724FC"/>
    <w:rsid w:val="001A77F8"/>
    <w:rsid w:val="001B51F8"/>
    <w:rsid w:val="001C39A2"/>
    <w:rsid w:val="001E67EB"/>
    <w:rsid w:val="001F3FB4"/>
    <w:rsid w:val="00206447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44F0D"/>
    <w:rsid w:val="00361C10"/>
    <w:rsid w:val="00363170"/>
    <w:rsid w:val="00370813"/>
    <w:rsid w:val="003712F8"/>
    <w:rsid w:val="00374B87"/>
    <w:rsid w:val="00383A06"/>
    <w:rsid w:val="003A4EF3"/>
    <w:rsid w:val="003B6CA9"/>
    <w:rsid w:val="003E4B30"/>
    <w:rsid w:val="003F0441"/>
    <w:rsid w:val="00413C88"/>
    <w:rsid w:val="00413F91"/>
    <w:rsid w:val="00430382"/>
    <w:rsid w:val="00460F5C"/>
    <w:rsid w:val="00466F08"/>
    <w:rsid w:val="004853DE"/>
    <w:rsid w:val="004D2CC4"/>
    <w:rsid w:val="005040D2"/>
    <w:rsid w:val="00507304"/>
    <w:rsid w:val="00524396"/>
    <w:rsid w:val="00526994"/>
    <w:rsid w:val="0053124C"/>
    <w:rsid w:val="005371D3"/>
    <w:rsid w:val="0055334B"/>
    <w:rsid w:val="00595EA5"/>
    <w:rsid w:val="005A65E3"/>
    <w:rsid w:val="005B3CD9"/>
    <w:rsid w:val="005C1487"/>
    <w:rsid w:val="00603A7D"/>
    <w:rsid w:val="0061201A"/>
    <w:rsid w:val="00630100"/>
    <w:rsid w:val="00643428"/>
    <w:rsid w:val="00670398"/>
    <w:rsid w:val="00670E2B"/>
    <w:rsid w:val="006A6E97"/>
    <w:rsid w:val="006B5B2D"/>
    <w:rsid w:val="006E0CF0"/>
    <w:rsid w:val="006E28BC"/>
    <w:rsid w:val="006E45E8"/>
    <w:rsid w:val="00714570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2FC7"/>
    <w:rsid w:val="007669B4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32783"/>
    <w:rsid w:val="009573BA"/>
    <w:rsid w:val="0099603B"/>
    <w:rsid w:val="009A7E10"/>
    <w:rsid w:val="009C19A7"/>
    <w:rsid w:val="009C390B"/>
    <w:rsid w:val="009D0A4A"/>
    <w:rsid w:val="009D77A6"/>
    <w:rsid w:val="009E44F0"/>
    <w:rsid w:val="009F3C5B"/>
    <w:rsid w:val="00A1450B"/>
    <w:rsid w:val="00A450FC"/>
    <w:rsid w:val="00A4731E"/>
    <w:rsid w:val="00A52030"/>
    <w:rsid w:val="00A747B2"/>
    <w:rsid w:val="00A90C5C"/>
    <w:rsid w:val="00AC00A6"/>
    <w:rsid w:val="00AC529C"/>
    <w:rsid w:val="00AD1B09"/>
    <w:rsid w:val="00AD40D9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91F9D"/>
    <w:rsid w:val="00BA0E92"/>
    <w:rsid w:val="00BA65DD"/>
    <w:rsid w:val="00BD61E0"/>
    <w:rsid w:val="00C0705D"/>
    <w:rsid w:val="00C143C2"/>
    <w:rsid w:val="00C40620"/>
    <w:rsid w:val="00C41A3F"/>
    <w:rsid w:val="00C457F2"/>
    <w:rsid w:val="00C47E63"/>
    <w:rsid w:val="00C53C5B"/>
    <w:rsid w:val="00C83EDD"/>
    <w:rsid w:val="00C8473F"/>
    <w:rsid w:val="00C853DA"/>
    <w:rsid w:val="00CB3401"/>
    <w:rsid w:val="00CB4910"/>
    <w:rsid w:val="00CB4A1F"/>
    <w:rsid w:val="00D07145"/>
    <w:rsid w:val="00D27C16"/>
    <w:rsid w:val="00D42F4D"/>
    <w:rsid w:val="00D57B37"/>
    <w:rsid w:val="00D873D4"/>
    <w:rsid w:val="00D932F9"/>
    <w:rsid w:val="00DA54F4"/>
    <w:rsid w:val="00DC23C8"/>
    <w:rsid w:val="00DE5DD0"/>
    <w:rsid w:val="00E35FA4"/>
    <w:rsid w:val="00E37D65"/>
    <w:rsid w:val="00E50FDF"/>
    <w:rsid w:val="00E76392"/>
    <w:rsid w:val="00E7649F"/>
    <w:rsid w:val="00E92C78"/>
    <w:rsid w:val="00EA24F5"/>
    <w:rsid w:val="00EA2DD4"/>
    <w:rsid w:val="00EA2EB5"/>
    <w:rsid w:val="00EB7CF6"/>
    <w:rsid w:val="00EE1A4F"/>
    <w:rsid w:val="00EE2881"/>
    <w:rsid w:val="00EE4300"/>
    <w:rsid w:val="00EF7B84"/>
    <w:rsid w:val="00F3399A"/>
    <w:rsid w:val="00F3446A"/>
    <w:rsid w:val="00F359C0"/>
    <w:rsid w:val="00F5612B"/>
    <w:rsid w:val="00F677D0"/>
    <w:rsid w:val="00F7530D"/>
    <w:rsid w:val="00F97328"/>
    <w:rsid w:val="00FA169D"/>
    <w:rsid w:val="00FB1FEE"/>
    <w:rsid w:val="00FB2930"/>
    <w:rsid w:val="00FB5963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28</cp:revision>
  <dcterms:created xsi:type="dcterms:W3CDTF">2020-03-09T13:43:00Z</dcterms:created>
  <dcterms:modified xsi:type="dcterms:W3CDTF">2022-04-27T08:25:00Z</dcterms:modified>
</cp:coreProperties>
</file>