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3B69EE33" w:rsidR="006E410C" w:rsidRPr="00F359C0" w:rsidRDefault="006E410C" w:rsidP="0077280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  <w:r w:rsid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756B088E" w:rsidR="0072523A" w:rsidRPr="0040571E" w:rsidRDefault="0040571E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0571E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POL 518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14F122A7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01CB0C6E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04293CC7" w:rsidR="006E410C" w:rsidRPr="00772807" w:rsidRDefault="006E410C" w:rsidP="0077280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  <w:r w:rsidR="00772807" w:rsidRPr="0077280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410F603F" w:rsidR="006E410C" w:rsidRPr="00772807" w:rsidRDefault="0040571E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Irkçılık, Antisemitizm ve </w:t>
            </w:r>
            <w:proofErr w:type="spellStart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İslamofobi</w:t>
            </w:r>
            <w:proofErr w:type="spellEnd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592" w:type="dxa"/>
            <w:vAlign w:val="center"/>
          </w:tcPr>
          <w:p w14:paraId="6C42D34C" w14:textId="28EEE3B1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A1C514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C1290EB" w:rsidR="006E410C" w:rsidRPr="00F359C0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65A88E6F" w:rsidR="006E410C" w:rsidRPr="00F359C0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294254CB" w:rsidR="006E410C" w:rsidRPr="001E67EB" w:rsidRDefault="001E79C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418E352E" w:rsidR="006E410C" w:rsidRPr="001E67EB" w:rsidRDefault="0077280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545E651" w:rsidR="006E410C" w:rsidRPr="001E67EB" w:rsidRDefault="0077280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7280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SİYASET BİLİMİ VE ULUSLARARASI İLİŞKİLER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F3F8B5C" w:rsidR="006E410C" w:rsidRPr="001E67EB" w:rsidRDefault="0077280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4DDD789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446843D9" w:rsidR="006E410C" w:rsidRPr="00355217" w:rsidRDefault="00355217" w:rsidP="003552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5521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01276736" w:rsidR="006E410C" w:rsidRPr="005153F7" w:rsidRDefault="0040571E" w:rsidP="0035521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İslamofobi</w:t>
            </w:r>
            <w:proofErr w:type="spellEnd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yalnızca Avrupa’da bulunan Müslümanlar için değil aynı zamanda Avrupa ülkelerinin güvenliği ve istikrarı için de bir tehdittir. </w:t>
            </w:r>
            <w:proofErr w:type="spellStart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İslamofobik</w:t>
            </w:r>
            <w:proofErr w:type="spellEnd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terör saldırıları, aşırı sağ ve nasyonalist çevrelerde teşvik edilen Müslüman karşıtı ırkçılığın boyutunu göstermekte ve insan haklarına, ulusal güvenliğe ve Avrupa’nın birlikte yaşama modeline somut bir tehdit oluşturmaktadır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39BFBBAD" w:rsidR="00355217" w:rsidRPr="001E79C3" w:rsidRDefault="0040571E" w:rsidP="001E79C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Irkçılık, </w:t>
            </w:r>
            <w:proofErr w:type="spellStart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İslamofobi</w:t>
            </w:r>
            <w:proofErr w:type="spellEnd"/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Türklere düşmanlık ve güncel olaylar hakkında teorik bilgiler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0E53649E" w:rsidR="006E410C" w:rsidRPr="001E67EB" w:rsidRDefault="004057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İleri düzeyde İngilizce bilgisi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709D286" w:rsidR="006E410C" w:rsidRPr="001E67EB" w:rsidRDefault="00DB4A8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F224CDF" w:rsidR="006E410C" w:rsidRPr="001E67EB" w:rsidRDefault="00DB4A89" w:rsidP="004057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283AAF8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7042D870" w:rsidR="006E410C" w:rsidRPr="001E67EB" w:rsidRDefault="0035521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7BD4254A" w:rsidR="006E410C" w:rsidRPr="0040571E" w:rsidRDefault="0040571E" w:rsidP="004057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 ISLAMOPHOBIA REPORT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39EE2FA3" w:rsidR="001E79C3" w:rsidRPr="0040571E" w:rsidRDefault="001E79C3" w:rsidP="004057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2D37F6D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16CC5763" w:rsidR="006E410C" w:rsidRPr="001E67EB" w:rsidRDefault="0035521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38411BD3" w:rsidR="006E410C" w:rsidRPr="001E67EB" w:rsidRDefault="003552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2F842A85" w:rsidR="006E410C" w:rsidRPr="001E67EB" w:rsidRDefault="00DB4A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5491DFE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1656CC7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57B568DC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5B99ABD" w:rsidR="006E410C" w:rsidRPr="001E67EB" w:rsidRDefault="0040571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6584936D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B6BA28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EE25D51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D22D89F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6CA1C379" w:rsidR="006E410C" w:rsidRPr="001E67EB" w:rsidRDefault="003552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16AE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8F16AE" w:rsidRPr="00762FC7" w:rsidRDefault="008F16AE" w:rsidP="008F16A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355182C2" w:rsidR="008F16AE" w:rsidRPr="001E67EB" w:rsidRDefault="008F16AE" w:rsidP="008F16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13121E4D" w:rsidR="008F16AE" w:rsidRPr="001E67EB" w:rsidRDefault="008F16AE" w:rsidP="008F16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392130F0" w:rsidR="008F16AE" w:rsidRPr="001E67EB" w:rsidRDefault="008F16AE" w:rsidP="008F16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(36)</w:t>
            </w: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34B0BFB4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7BB736FA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3EC505D0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77CD31B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ABB84C7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6E1BB8F" w:rsidR="006E410C" w:rsidRPr="001E67EB" w:rsidRDefault="003D6A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1C40A56D" w:rsidR="006E410C" w:rsidRPr="008243C2" w:rsidRDefault="003D6A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6354BD7C" w:rsidR="006E410C" w:rsidRPr="008243C2" w:rsidRDefault="008F16A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D97C1E" w:rsidRPr="001E67EB" w14:paraId="73F7900D" w14:textId="77777777" w:rsidTr="00C44E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D97C1E" w:rsidRPr="001E67EB" w:rsidRDefault="00D97C1E" w:rsidP="00D97C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48C84538" w:rsidR="00D97C1E" w:rsidRPr="00670E2B" w:rsidRDefault="00D97C1E" w:rsidP="00D97C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E033D">
              <w:t>İslamofobi</w:t>
            </w:r>
            <w:proofErr w:type="spellEnd"/>
            <w:r w:rsidRPr="008E033D">
              <w:t xml:space="preserve"> ile ilgili teorik temeller ve tartışmalar</w:t>
            </w:r>
          </w:p>
        </w:tc>
      </w:tr>
      <w:tr w:rsidR="00D97C1E" w:rsidRPr="001E67EB" w14:paraId="0727CFAE" w14:textId="77777777" w:rsidTr="00C4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D97C1E" w:rsidRPr="001E67EB" w:rsidRDefault="00D97C1E" w:rsidP="00D97C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120C6852" w:rsidR="00D97C1E" w:rsidRPr="00670E2B" w:rsidRDefault="00D97C1E" w:rsidP="00D97C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033D">
              <w:t xml:space="preserve">Irkçılık ve </w:t>
            </w:r>
            <w:proofErr w:type="spellStart"/>
            <w:r w:rsidRPr="008E033D">
              <w:t>İslamofobi</w:t>
            </w:r>
            <w:proofErr w:type="spellEnd"/>
          </w:p>
        </w:tc>
      </w:tr>
      <w:tr w:rsidR="00D97C1E" w:rsidRPr="001E67EB" w14:paraId="00A31514" w14:textId="77777777" w:rsidTr="00C44E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942020" w14:textId="0B6C4C07" w:rsidR="00D97C1E" w:rsidRDefault="00D97C1E" w:rsidP="00D97C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40A12206" w14:textId="6A706A8E" w:rsidR="00D97C1E" w:rsidRPr="008E033D" w:rsidRDefault="00D97C1E" w:rsidP="00D97C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Irkçılık ve Antisemitizm</w:t>
            </w:r>
          </w:p>
        </w:tc>
      </w:tr>
      <w:tr w:rsidR="00D97C1E" w:rsidRPr="001E67EB" w14:paraId="5D9238EF" w14:textId="77777777" w:rsidTr="00C4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1A2303D2" w:rsidR="00D97C1E" w:rsidRPr="001E67EB" w:rsidRDefault="00D97C1E" w:rsidP="00D97C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2C9EA7A5" w14:textId="1788F8FF" w:rsidR="00D97C1E" w:rsidRPr="00670E2B" w:rsidRDefault="00D97C1E" w:rsidP="00D97C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İslamofobi</w:t>
            </w:r>
            <w:proofErr w:type="spellEnd"/>
            <w:r>
              <w:t xml:space="preserve"> ve Türk Düşmanlığı Kavramı</w:t>
            </w:r>
          </w:p>
        </w:tc>
      </w:tr>
      <w:tr w:rsidR="003D6ADB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3D6ADB" w:rsidRPr="00670E2B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A74D5F" w:rsidRPr="001E67EB" w14:paraId="67682D34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43377049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E033D">
              <w:t>İslamofobiye</w:t>
            </w:r>
            <w:proofErr w:type="spellEnd"/>
            <w:r w:rsidRPr="008E033D">
              <w:t xml:space="preserve"> Giriş</w:t>
            </w:r>
          </w:p>
        </w:tc>
      </w:tr>
      <w:tr w:rsidR="00A74D5F" w:rsidRPr="001E67EB" w14:paraId="3AD8A3F8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40593CEE" w:rsidR="00A74D5F" w:rsidRPr="00670E2B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E033D">
              <w:t>İslamofobi</w:t>
            </w:r>
            <w:proofErr w:type="spellEnd"/>
            <w:r w:rsidRPr="008E033D">
              <w:t xml:space="preserve"> ile ilgili teorik temeller ve tartışmalar</w:t>
            </w:r>
          </w:p>
        </w:tc>
      </w:tr>
      <w:tr w:rsidR="00A74D5F" w:rsidRPr="001E67EB" w14:paraId="54D571CC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35AA4AA6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033D">
              <w:t>Irkçılık</w:t>
            </w:r>
            <w:r w:rsidR="00D97C1E">
              <w:t xml:space="preserve"> Antisemitizm</w:t>
            </w:r>
            <w:r w:rsidRPr="008E033D">
              <w:t xml:space="preserve"> ve </w:t>
            </w:r>
            <w:proofErr w:type="spellStart"/>
            <w:r w:rsidRPr="008E033D">
              <w:t>İslamofobi</w:t>
            </w:r>
            <w:proofErr w:type="spellEnd"/>
          </w:p>
        </w:tc>
      </w:tr>
      <w:tr w:rsidR="00A74D5F" w:rsidRPr="001E67EB" w14:paraId="4AE90309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935" w:type="dxa"/>
            <w:gridSpan w:val="21"/>
          </w:tcPr>
          <w:p w14:paraId="6DE6D0E6" w14:textId="3734DCD0" w:rsidR="00A74D5F" w:rsidRPr="00670E2B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İslamofobi</w:t>
            </w:r>
            <w:proofErr w:type="spellEnd"/>
            <w:r>
              <w:t xml:space="preserve"> ve Türk Düşmanlığı Kavramı</w:t>
            </w:r>
          </w:p>
        </w:tc>
      </w:tr>
      <w:tr w:rsidR="00A74D5F" w:rsidRPr="001E67EB" w14:paraId="07E8359E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775B0A7D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033D">
              <w:t>Teorik temeller ve sunumlara giriş</w:t>
            </w:r>
          </w:p>
        </w:tc>
      </w:tr>
      <w:tr w:rsidR="00A74D5F" w:rsidRPr="001E67EB" w14:paraId="28912089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4B8BBF65" w14:textId="1371257C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Sunumlar</w:t>
            </w:r>
          </w:p>
          <w:p w14:paraId="76B7B6AC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3A60F4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ARNAVUTLUK</w:t>
            </w:r>
          </w:p>
          <w:p w14:paraId="19A653A0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AVUSTURYA</w:t>
            </w:r>
          </w:p>
          <w:p w14:paraId="1CE2D295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BEYAZ RUSYA</w:t>
            </w:r>
          </w:p>
          <w:p w14:paraId="44B54D1C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BELGIUM</w:t>
            </w:r>
          </w:p>
          <w:p w14:paraId="0F7C2481" w14:textId="0031A8CE" w:rsidR="00A74D5F" w:rsidRP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BOSNA HERSEK</w:t>
            </w:r>
          </w:p>
        </w:tc>
      </w:tr>
      <w:tr w:rsidR="00A74D5F" w:rsidRPr="001E67EB" w14:paraId="278D4CA8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5B28AF11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sunumlar</w:t>
            </w:r>
            <w:proofErr w:type="gramEnd"/>
          </w:p>
          <w:p w14:paraId="42D0FFDF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F4E454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BULGARİSTAN</w:t>
            </w:r>
          </w:p>
          <w:p w14:paraId="5BE84DF2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HIRVATİSTAN</w:t>
            </w:r>
          </w:p>
          <w:p w14:paraId="7A03182C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Çek Cumhuriyeti</w:t>
            </w:r>
          </w:p>
          <w:p w14:paraId="63C35953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DANİMARKA</w:t>
            </w:r>
          </w:p>
          <w:p w14:paraId="4900320F" w14:textId="3FC1D2A7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ESTONYA</w:t>
            </w:r>
          </w:p>
        </w:tc>
      </w:tr>
      <w:tr w:rsidR="00A74D5F" w:rsidRPr="001E67EB" w14:paraId="02C2858C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6E0C9B5E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sunumlar</w:t>
            </w:r>
            <w:proofErr w:type="gramEnd"/>
          </w:p>
          <w:p w14:paraId="74B15C6E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33EEC2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FİNLANDİYA</w:t>
            </w:r>
          </w:p>
          <w:p w14:paraId="0A5B59A1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FRANSA</w:t>
            </w:r>
          </w:p>
          <w:p w14:paraId="6D8A1E19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ALMANYA</w:t>
            </w:r>
          </w:p>
          <w:p w14:paraId="66B19027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YUNANİSTAN</w:t>
            </w:r>
          </w:p>
          <w:p w14:paraId="2D03B84F" w14:textId="633F72E4" w:rsidR="00A74D5F" w:rsidRP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MACARİSTAN</w:t>
            </w:r>
          </w:p>
        </w:tc>
      </w:tr>
      <w:tr w:rsidR="00A74D5F" w:rsidRPr="001E67EB" w14:paraId="5C774530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9674977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sunumlar</w:t>
            </w:r>
            <w:proofErr w:type="gramEnd"/>
          </w:p>
          <w:p w14:paraId="0A7A527E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BB73C8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İRLANDA</w:t>
            </w:r>
          </w:p>
          <w:p w14:paraId="5F55887C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İTALYA</w:t>
            </w:r>
          </w:p>
          <w:p w14:paraId="6F61EC2A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KOSOVA</w:t>
            </w:r>
          </w:p>
          <w:p w14:paraId="1AADEF69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LETONYA</w:t>
            </w:r>
          </w:p>
          <w:p w14:paraId="75551799" w14:textId="5CBF7F5C" w:rsidR="00A74D5F" w:rsidRP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MALTA</w:t>
            </w:r>
          </w:p>
        </w:tc>
      </w:tr>
      <w:tr w:rsidR="00A74D5F" w:rsidRPr="001E67EB" w14:paraId="0F010FB0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1700A7AA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sunumlar</w:t>
            </w:r>
            <w:proofErr w:type="gramEnd"/>
          </w:p>
          <w:p w14:paraId="0F2CD371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84FBF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MOLDOVA</w:t>
            </w:r>
          </w:p>
          <w:p w14:paraId="4AD826FB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KARADAĞ</w:t>
            </w:r>
          </w:p>
          <w:p w14:paraId="615C47CB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HOLLANDA</w:t>
            </w:r>
          </w:p>
          <w:p w14:paraId="2C3B2411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KUZEY MAKEDONYA</w:t>
            </w:r>
          </w:p>
          <w:p w14:paraId="0DFF1CD0" w14:textId="5E1372FD" w:rsidR="00A74D5F" w:rsidRP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NORVEÇ</w:t>
            </w:r>
          </w:p>
        </w:tc>
      </w:tr>
      <w:tr w:rsidR="00A74D5F" w:rsidRPr="001E67EB" w14:paraId="4F8BAF5E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79F8EB5C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Sunumlar</w:t>
            </w:r>
          </w:p>
          <w:p w14:paraId="4D3ACD25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2554AB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POLANYA</w:t>
            </w:r>
          </w:p>
          <w:p w14:paraId="63DCF4AF" w14:textId="0C2DF01A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PORTEKİZ</w:t>
            </w:r>
          </w:p>
          <w:p w14:paraId="2EA3BB29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ROMANYA</w:t>
            </w:r>
          </w:p>
          <w:p w14:paraId="5A4FE8B6" w14:textId="77777777" w:rsid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SIRBİSTAN</w:t>
            </w:r>
          </w:p>
          <w:p w14:paraId="06503EF3" w14:textId="5960CFF7" w:rsidR="00A74D5F" w:rsidRPr="00A74D5F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SLOVAKYA</w:t>
            </w:r>
          </w:p>
        </w:tc>
      </w:tr>
      <w:tr w:rsidR="00A74D5F" w:rsidRPr="001E67EB" w14:paraId="7F1DC5CC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29C0176B" w14:textId="7DA3AB88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Sunumlar</w:t>
            </w:r>
          </w:p>
          <w:p w14:paraId="494F2223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D7061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SLOVENYA</w:t>
            </w:r>
          </w:p>
          <w:p w14:paraId="792D2701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İSPANYA</w:t>
            </w:r>
          </w:p>
          <w:p w14:paraId="543E559C" w14:textId="77777777" w:rsid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İNGİLTERE</w:t>
            </w:r>
          </w:p>
          <w:p w14:paraId="18FEB977" w14:textId="52007045" w:rsidR="00A74D5F" w:rsidRPr="00A74D5F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UKRAYNA VE KIRIM</w:t>
            </w:r>
          </w:p>
        </w:tc>
      </w:tr>
      <w:tr w:rsidR="00A74D5F" w:rsidRPr="001E67EB" w14:paraId="4A5DEDC6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8935" w:type="dxa"/>
            <w:gridSpan w:val="21"/>
          </w:tcPr>
          <w:p w14:paraId="31FCCD54" w14:textId="7CE2C0B3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B5389">
              <w:t>özet</w:t>
            </w:r>
            <w:proofErr w:type="gramEnd"/>
          </w:p>
        </w:tc>
      </w:tr>
      <w:tr w:rsidR="00A74D5F" w:rsidRPr="001E67EB" w14:paraId="04E95E58" w14:textId="77777777" w:rsidTr="008502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A74D5F" w:rsidRPr="001E67EB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2207909C" w:rsidR="00A74D5F" w:rsidRPr="00670E2B" w:rsidRDefault="00A74D5F" w:rsidP="00A74D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B5389">
              <w:t>tartışma</w:t>
            </w:r>
            <w:proofErr w:type="gramEnd"/>
          </w:p>
        </w:tc>
      </w:tr>
      <w:tr w:rsidR="00A74D5F" w:rsidRPr="001E67EB" w14:paraId="5AA80B3E" w14:textId="77777777" w:rsidTr="0085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A74D5F" w:rsidRDefault="00A74D5F" w:rsidP="00A74D5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11DE3B07" w:rsidR="00A74D5F" w:rsidRPr="00670E2B" w:rsidRDefault="00A74D5F" w:rsidP="00A74D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B5389">
              <w:t>tartışma</w:t>
            </w:r>
            <w:proofErr w:type="gramEnd"/>
          </w:p>
        </w:tc>
      </w:tr>
      <w:tr w:rsidR="003D6ADB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D6ADB" w:rsidRPr="00753B2D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D6ADB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D6ADB" w:rsidRPr="00630100" w:rsidRDefault="003D6ADB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6ADB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7B484DAD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23A36B2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519C4979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05831A51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4035330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4C1BFE06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2713876A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1FD8EA19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4E511870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3BB909A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119555DE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E9B4F20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68ED13F4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333EB690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5F998B7C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18236F5C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7DA7687D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290BE138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67374DAC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6A23676E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07EE8FFA" w:rsidR="003D6ADB" w:rsidRPr="001E67EB" w:rsidRDefault="00DB4A89" w:rsidP="003D6AD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B1C91C0" w14:textId="77777777" w:rsidR="003D6ADB" w:rsidRPr="001E67EB" w:rsidRDefault="003D6ADB" w:rsidP="003D6AD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10176D" w14:textId="2088FC0D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E5F9A49" w14:textId="2273DAC4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4AEB10B" w14:textId="1A60900E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CCADA9F" w14:textId="47CBE454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31E79F" w14:textId="155DD75E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E8F7AC8" w14:textId="6B43E776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1661118" w14:textId="66161F3E" w:rsidR="003D6ADB" w:rsidRPr="001E67EB" w:rsidRDefault="00DB4A89" w:rsidP="003D6AD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6ADB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3D6ADB" w:rsidRPr="00923B1C" w:rsidRDefault="003D6ADB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3D6ADB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5E3354C3" w:rsidR="003D6ADB" w:rsidRPr="001E67EB" w:rsidRDefault="00DB4A89" w:rsidP="003D6AD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B4A8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D6ADB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56EF6603" w:rsidR="003D6ADB" w:rsidRPr="001E67EB" w:rsidRDefault="00DB4A89" w:rsidP="00B9334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3D6ADB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3D6ADB" w:rsidRPr="001E67EB" w:rsidRDefault="003D6ADB" w:rsidP="003D6AD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7065D02" w:rsidR="003D6ADB" w:rsidRPr="001E67EB" w:rsidRDefault="003D6ADB" w:rsidP="003D6AD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DB4A8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DB4A8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DB4A8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sectPr w:rsid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09C7" w14:textId="77777777" w:rsidR="004F3FD4" w:rsidRDefault="004F3FD4" w:rsidP="003F0441">
      <w:pPr>
        <w:spacing w:after="0" w:line="240" w:lineRule="auto"/>
      </w:pPr>
      <w:r>
        <w:separator/>
      </w:r>
    </w:p>
  </w:endnote>
  <w:endnote w:type="continuationSeparator" w:id="0">
    <w:p w14:paraId="02D85518" w14:textId="77777777" w:rsidR="004F3FD4" w:rsidRDefault="004F3FD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A532" w14:textId="77777777" w:rsidR="004F3FD4" w:rsidRDefault="004F3FD4" w:rsidP="003F0441">
      <w:pPr>
        <w:spacing w:after="0" w:line="240" w:lineRule="auto"/>
      </w:pPr>
      <w:r>
        <w:separator/>
      </w:r>
    </w:p>
  </w:footnote>
  <w:footnote w:type="continuationSeparator" w:id="0">
    <w:p w14:paraId="1E6C02C9" w14:textId="77777777" w:rsidR="004F3FD4" w:rsidRDefault="004F3FD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790C3BE6" w:rsidR="00FA169D" w:rsidRPr="00BE37D6" w:rsidRDefault="00FA169D" w:rsidP="0077280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85821" w14:textId="0D0D21F9" w:rsidR="00FA169D" w:rsidRPr="00BE37D6" w:rsidRDefault="00FA169D" w:rsidP="0077280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5865FE8" w:rsidR="003F0441" w:rsidRPr="00FA169D" w:rsidRDefault="00772807" w:rsidP="00507304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="00FA169D"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 xml:space="preserve">SİYASET BİLİMİ VE ULUSLARARASI İLİŞKİLER </w:t>
    </w:r>
    <w:r w:rsidR="00FA169D" w:rsidRPr="00772807">
      <w:rPr>
        <w:rFonts w:ascii="Verdana" w:hAnsi="Verdana"/>
        <w:b/>
        <w:bCs/>
        <w:color w:val="000000"/>
      </w:rPr>
      <w:t>BÖLÜMÜ</w:t>
    </w:r>
    <w:r w:rsidR="00FA169D" w:rsidRPr="00772807">
      <w:rPr>
        <w:rFonts w:ascii="Verdana" w:hAnsi="Verdana"/>
        <w:b/>
        <w:bCs/>
        <w:color w:val="000000"/>
      </w:rPr>
      <w:br/>
    </w:r>
    <w:r w:rsidR="00507304" w:rsidRPr="00772807">
      <w:rPr>
        <w:rFonts w:ascii="Verdana" w:hAnsi="Verdana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21008062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1E79C3"/>
    <w:rsid w:val="002270BA"/>
    <w:rsid w:val="002342D1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55217"/>
    <w:rsid w:val="00361C10"/>
    <w:rsid w:val="00363170"/>
    <w:rsid w:val="003712F8"/>
    <w:rsid w:val="00374B87"/>
    <w:rsid w:val="003A4EF3"/>
    <w:rsid w:val="003B6CA9"/>
    <w:rsid w:val="003D6ADB"/>
    <w:rsid w:val="003E2FED"/>
    <w:rsid w:val="003F0441"/>
    <w:rsid w:val="003F2D76"/>
    <w:rsid w:val="0040571E"/>
    <w:rsid w:val="00413C88"/>
    <w:rsid w:val="00413F91"/>
    <w:rsid w:val="00430382"/>
    <w:rsid w:val="00441F4E"/>
    <w:rsid w:val="00460F5C"/>
    <w:rsid w:val="004853DE"/>
    <w:rsid w:val="004D2CC4"/>
    <w:rsid w:val="004F3FD4"/>
    <w:rsid w:val="00507304"/>
    <w:rsid w:val="005153F7"/>
    <w:rsid w:val="00524396"/>
    <w:rsid w:val="0053124C"/>
    <w:rsid w:val="005371D3"/>
    <w:rsid w:val="00550E70"/>
    <w:rsid w:val="00595EA5"/>
    <w:rsid w:val="005A0B29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523A"/>
    <w:rsid w:val="00726E97"/>
    <w:rsid w:val="00735792"/>
    <w:rsid w:val="007427FE"/>
    <w:rsid w:val="00753B2D"/>
    <w:rsid w:val="0075422C"/>
    <w:rsid w:val="0075479F"/>
    <w:rsid w:val="0075590A"/>
    <w:rsid w:val="00762FC7"/>
    <w:rsid w:val="00772807"/>
    <w:rsid w:val="00782FCE"/>
    <w:rsid w:val="00787503"/>
    <w:rsid w:val="007A6E8A"/>
    <w:rsid w:val="007F1AFD"/>
    <w:rsid w:val="007F3719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8F16AE"/>
    <w:rsid w:val="009573BA"/>
    <w:rsid w:val="00990ED8"/>
    <w:rsid w:val="0099603B"/>
    <w:rsid w:val="009C390B"/>
    <w:rsid w:val="009D0A4A"/>
    <w:rsid w:val="009D77A6"/>
    <w:rsid w:val="009F3C5B"/>
    <w:rsid w:val="00A4731E"/>
    <w:rsid w:val="00A52030"/>
    <w:rsid w:val="00A747B2"/>
    <w:rsid w:val="00A74D5F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93343"/>
    <w:rsid w:val="00BA0E92"/>
    <w:rsid w:val="00BA65DD"/>
    <w:rsid w:val="00BD79E0"/>
    <w:rsid w:val="00C02CC6"/>
    <w:rsid w:val="00C0705D"/>
    <w:rsid w:val="00C143C2"/>
    <w:rsid w:val="00C216C1"/>
    <w:rsid w:val="00C40620"/>
    <w:rsid w:val="00C41A3F"/>
    <w:rsid w:val="00C457F2"/>
    <w:rsid w:val="00C83EDD"/>
    <w:rsid w:val="00C8473F"/>
    <w:rsid w:val="00CB03B8"/>
    <w:rsid w:val="00CB3401"/>
    <w:rsid w:val="00D07145"/>
    <w:rsid w:val="00D323A9"/>
    <w:rsid w:val="00D42F4D"/>
    <w:rsid w:val="00D66911"/>
    <w:rsid w:val="00D873D4"/>
    <w:rsid w:val="00D912D3"/>
    <w:rsid w:val="00D932F9"/>
    <w:rsid w:val="00D97C1E"/>
    <w:rsid w:val="00DA54F4"/>
    <w:rsid w:val="00DB4A89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2020-03-06T20:46:00Z</dcterms:created>
  <dcterms:modified xsi:type="dcterms:W3CDTF">2022-05-06T07:52:00Z</dcterms:modified>
</cp:coreProperties>
</file>