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ED98E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noProof/>
          <w:color w:val="000000" w:themeColor="text1"/>
          <w:sz w:val="20"/>
          <w:szCs w:val="20"/>
          <w:lang w:eastAsia="tr-TR"/>
        </w:rPr>
        <w:drawing>
          <wp:anchor distT="0" distB="0" distL="114300" distR="114300" simplePos="0" relativeHeight="251659264" behindDoc="0" locked="0" layoutInCell="1" allowOverlap="1" wp14:anchorId="243182CB" wp14:editId="1A736DE8">
            <wp:simplePos x="0" y="0"/>
            <wp:positionH relativeFrom="column">
              <wp:posOffset>52705</wp:posOffset>
            </wp:positionH>
            <wp:positionV relativeFrom="paragraph">
              <wp:posOffset>74930</wp:posOffset>
            </wp:positionV>
            <wp:extent cx="704544" cy="540000"/>
            <wp:effectExtent l="0" t="0" r="635" b="0"/>
            <wp:wrapNone/>
            <wp:docPr id="30" name="Bild 1" descr="TAU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U_LOGO_smal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44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D0B8D" w14:textId="5608142D" w:rsidR="00C032A0" w:rsidRPr="00E5408B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TÜRK</w:t>
      </w:r>
      <w:r w:rsidR="00CE5CC6"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ISCH-DEUTSCHE UNIVERSITÄT</w:t>
      </w:r>
    </w:p>
    <w:p w14:paraId="330120CD" w14:textId="720D63FB" w:rsidR="00D31D35" w:rsidRPr="00E5408B" w:rsidRDefault="00D31D35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 xml:space="preserve"> </w:t>
      </w:r>
      <w:r w:rsidR="00CE5CC6"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INSTITUT FÜR SOZIALWISSENSCHAFTEN</w:t>
      </w:r>
    </w:p>
    <w:p w14:paraId="4D54269F" w14:textId="3A631F32" w:rsidR="00D31D35" w:rsidRPr="00E5408B" w:rsidRDefault="00CE5CC6" w:rsidP="00D31D3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</w:pPr>
      <w:r w:rsidRPr="00E5408B">
        <w:rPr>
          <w:rFonts w:ascii="Times New Roman" w:hAnsi="Times New Roman" w:cs="Times New Roman"/>
          <w:b/>
          <w:color w:val="000000" w:themeColor="text1"/>
          <w:sz w:val="20"/>
          <w:szCs w:val="20"/>
          <w:lang w:val="de-DE"/>
        </w:rPr>
        <w:t>KLAUSUR ZWEITKORREKTUR</w:t>
      </w:r>
    </w:p>
    <w:p w14:paraId="305A8CE9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3145"/>
        <w:gridCol w:w="2940"/>
        <w:gridCol w:w="2941"/>
      </w:tblGrid>
      <w:tr w:rsidR="00FA399C" w:rsidRPr="00E5408B" w14:paraId="2D5083AA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1CDC96BF" w14:textId="77777777" w:rsidR="00C032A0" w:rsidRPr="00E5408B" w:rsidRDefault="00C032A0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558FD788" w14:textId="5ABAF965" w:rsidR="00C032A0" w:rsidRPr="00E5408B" w:rsidRDefault="00CE5CC6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039D042B" w14:textId="77777777" w:rsidR="00704C66" w:rsidRPr="00E5408B" w:rsidRDefault="00704C66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</w:p>
          <w:p w14:paraId="0A4C5473" w14:textId="44965779" w:rsidR="00CE5CC6" w:rsidRPr="00E5408B" w:rsidRDefault="00CE5CC6" w:rsidP="00D31D35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Für das …. Bildungsjahr im …. Semester bitte ich um eine Zweitkorrektur der </w:t>
            </w:r>
            <w:r w:rsidR="00E5408B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angetretenen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Prüfungen meinerseits, die unten aufgelistet sind. Ich bitte um den Bescheid des Ergebnisses.</w:t>
            </w:r>
          </w:p>
        </w:tc>
      </w:tr>
      <w:tr w:rsidR="00FA399C" w:rsidRPr="00E5408B" w14:paraId="6FA5E046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04D7D9F7" w14:textId="523156FB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VOR-NACHNAME D. STUDENTEN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67D19DF6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019072AF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999CB93" w14:textId="10712467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IMMATRIKULATIONSNR.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2C23A0D8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6DDE3B28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3DA163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D8C4E83" w14:textId="042EABDF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ART DER KLAUSUR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2AACAE24" w14:textId="777FBF07" w:rsidR="00D31D35" w:rsidRPr="00E5408B" w:rsidRDefault="00DF11D4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238527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Zwischenprüfung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87859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Nachholprüfung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  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-2001878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Abschlussprüfung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  <w:t xml:space="preserve">         </w:t>
            </w: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  <w:lang w:val="de-DE"/>
                </w:rPr>
                <w:id w:val="-1383096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D35" w:rsidRPr="00E5408B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de-DE"/>
                  </w:rPr>
                  <w:t>☐</w:t>
                </w:r>
              </w:sdtContent>
            </w:sdt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Wiederholungsprüfung</w:t>
            </w:r>
            <w:r w:rsidR="00D31D35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</w:p>
        </w:tc>
      </w:tr>
      <w:tr w:rsidR="00FA399C" w:rsidRPr="00E5408B" w14:paraId="3CC2F40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73619BE2" w14:textId="11A92D6C" w:rsidR="00D31D35" w:rsidRPr="00E5408B" w:rsidRDefault="00EE6CE4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MODULKÜRZEL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02A6316E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3D930B60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1E1934D9" w14:textId="62DC558B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DOZENT DER VORLESUNG</w:t>
            </w:r>
          </w:p>
        </w:tc>
        <w:tc>
          <w:tcPr>
            <w:tcW w:w="5881" w:type="dxa"/>
            <w:gridSpan w:val="2"/>
            <w:shd w:val="clear" w:color="auto" w:fill="auto"/>
            <w:vAlign w:val="center"/>
          </w:tcPr>
          <w:p w14:paraId="480D340F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259C077C" w14:textId="77777777" w:rsidTr="00594B7E">
        <w:trPr>
          <w:trHeight w:val="340"/>
        </w:trPr>
        <w:tc>
          <w:tcPr>
            <w:tcW w:w="3145" w:type="dxa"/>
            <w:shd w:val="clear" w:color="auto" w:fill="auto"/>
            <w:vAlign w:val="center"/>
          </w:tcPr>
          <w:p w14:paraId="4D28393E" w14:textId="2DB5EC8E" w:rsidR="00D31D35" w:rsidRPr="00E5408B" w:rsidRDefault="00CE5CC6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DATUM DER VERGEBUNG DER KLAUSURNOTE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B28D16C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2941" w:type="dxa"/>
            <w:shd w:val="clear" w:color="auto" w:fill="auto"/>
            <w:vAlign w:val="center"/>
          </w:tcPr>
          <w:p w14:paraId="07F6E42B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162821D4" w14:textId="77777777" w:rsidTr="00594B7E">
        <w:trPr>
          <w:trHeight w:val="340"/>
        </w:trPr>
        <w:tc>
          <w:tcPr>
            <w:tcW w:w="9026" w:type="dxa"/>
            <w:gridSpan w:val="3"/>
            <w:shd w:val="clear" w:color="auto" w:fill="auto"/>
            <w:vAlign w:val="center"/>
          </w:tcPr>
          <w:p w14:paraId="6DD7ECEC" w14:textId="461E01C6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ab/>
              <w:t xml:space="preserve">                                                    </w:t>
            </w:r>
            <w:r w:rsidR="00CE5CC6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Antrag Datum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0FA90183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</w:p>
          <w:p w14:paraId="61ABC818" w14:textId="6C88C71E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                                                                                                                                   </w:t>
            </w:r>
            <w:r w:rsidR="00CE5CC6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Student</w:t>
            </w:r>
            <w:r w:rsidR="00DF11D4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/in</w:t>
            </w:r>
            <w:bookmarkStart w:id="0" w:name="_GoBack"/>
            <w:bookmarkEnd w:id="0"/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(</w:t>
            </w:r>
            <w:r w:rsidR="00CE5CC6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Unterschrift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)</w:t>
            </w:r>
          </w:p>
        </w:tc>
      </w:tr>
    </w:tbl>
    <w:p w14:paraId="1CA68514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E5408B" w14:paraId="1EEEE952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3B4C198C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717CDC0F" w14:textId="1B3F5A7F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S</w:t>
            </w:r>
            <w:r w:rsidR="00CE5CC6"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ehr geehrte/r Frau</w:t>
            </w:r>
            <w:r w:rsidR="00AB077E"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/Herr</w:t>
            </w: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2C2A49D3" w14:textId="77777777" w:rsidR="00AB077E" w:rsidRPr="00E5408B" w:rsidRDefault="00AB077E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4E7C417D" w14:textId="5FD5A39C" w:rsidR="00AB077E" w:rsidRPr="00E5408B" w:rsidRDefault="00AB077E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Auf Antrag des Studierenden, dessen Identität oben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erwähnt wird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, wird gebeten, die Prüfungsarbeit auf inhaltliche und materielle Fehler zu überprüfen und neu zu bewerten und das Ergebnis innerhalb von -3- (drei)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Werktagen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an unsere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Leitung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zu melden.</w:t>
            </w:r>
          </w:p>
          <w:p w14:paraId="5E13213C" w14:textId="6994A0D2" w:rsidR="00AB077E" w:rsidRPr="00E5408B" w:rsidRDefault="00AB077E" w:rsidP="00C032A0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</w:tr>
      <w:tr w:rsidR="00FA399C" w:rsidRPr="00E5408B" w14:paraId="4CFB46AA" w14:textId="77777777" w:rsidTr="00594B7E">
        <w:trPr>
          <w:trHeight w:val="340"/>
        </w:trPr>
        <w:tc>
          <w:tcPr>
            <w:tcW w:w="544" w:type="dxa"/>
            <w:vMerge/>
          </w:tcPr>
          <w:p w14:paraId="4E799F31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ADD01AE" w14:textId="67953FA0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  <w:t xml:space="preserve">                                                 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B077E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Datum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:   </w:t>
            </w:r>
          </w:p>
          <w:p w14:paraId="7B9632BE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4C25AE9D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</w:p>
          <w:p w14:paraId="5CA8A628" w14:textId="0F53A490" w:rsidR="00D31D35" w:rsidRPr="00E5408B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  <w:t xml:space="preserve"> ................... </w:t>
            </w:r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Abteilungs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leiter</w:t>
            </w:r>
            <w:r w:rsidR="00DF1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/in</w:t>
            </w:r>
          </w:p>
        </w:tc>
      </w:tr>
    </w:tbl>
    <w:p w14:paraId="5ED2C471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E5408B" w14:paraId="1AD17A19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56C71757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B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2ED73AD9" w14:textId="186206FC" w:rsidR="00C032A0" w:rsidRPr="00E5408B" w:rsidRDefault="00AB077E" w:rsidP="00C032A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AN DIE LEITUNG DES INSTITUTS FÜR SOZIALWISSENSCHAFTEN</w:t>
            </w:r>
          </w:p>
          <w:p w14:paraId="29C8E3A2" w14:textId="639FC9F7" w:rsidR="00D31D35" w:rsidRPr="00E5408B" w:rsidRDefault="00AB077E" w:rsidP="00AB077E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Die Prüfungsarbeit der/des Studierenden, deren Vor- und Nachname oben steht, wurde geprüft und hinsichtlich inhaltlicher und materieller Fehler neu bewertet, und als Ergebnis der Prüfung wurde festgestellt, dass eine Änderung der Prüfungsnote nicht erforderlich war/ist.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Das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Testergebnis des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Studenten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-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 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-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proofErr w:type="gramStart"/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(</w:t>
            </w:r>
            <w:proofErr w:type="gramEnd"/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                   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) ist für die Eingabe in das System geeignet.</w:t>
            </w:r>
            <w:r w:rsidR="00D31D35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</w:t>
            </w:r>
          </w:p>
        </w:tc>
      </w:tr>
      <w:tr w:rsidR="00FA399C" w:rsidRPr="00E5408B" w14:paraId="0E13CBEE" w14:textId="77777777" w:rsidTr="00594B7E">
        <w:trPr>
          <w:trHeight w:val="340"/>
        </w:trPr>
        <w:tc>
          <w:tcPr>
            <w:tcW w:w="544" w:type="dxa"/>
            <w:vMerge/>
          </w:tcPr>
          <w:p w14:paraId="7145C60E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1CCBF109" w14:textId="00FEF435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  <w:t xml:space="preserve">                                                               </w:t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AB077E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Datum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05F2CE32" w14:textId="5316025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471DF762" w14:textId="6B27882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="0079478A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………..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proofErr w:type="gramStart"/>
            <w:r w:rsidR="00C221FB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…….</w:t>
            </w:r>
            <w:proofErr w:type="gramEnd"/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Abteilungs</w:t>
            </w:r>
            <w:r w:rsidR="00840F46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leiter</w:t>
            </w:r>
            <w:r w:rsidR="00DF1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/in</w:t>
            </w:r>
          </w:p>
          <w:p w14:paraId="4EDCF79B" w14:textId="0E64ABC2" w:rsidR="006A54E0" w:rsidRPr="00E5408B" w:rsidRDefault="006A54E0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</w:tr>
    </w:tbl>
    <w:p w14:paraId="28831C0A" w14:textId="77777777" w:rsidR="00D31D35" w:rsidRPr="00E5408B" w:rsidRDefault="00D31D35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tbl>
      <w:tblPr>
        <w:tblpPr w:leftFromText="141" w:rightFromText="141" w:vertAnchor="text" w:horzAnchor="margin" w:tblpY="111"/>
        <w:tblW w:w="0" w:type="auto"/>
        <w:tblBorders>
          <w:top w:val="double" w:sz="6" w:space="0" w:color="404040" w:themeColor="text1" w:themeTint="BF"/>
          <w:left w:val="double" w:sz="6" w:space="0" w:color="404040" w:themeColor="text1" w:themeTint="BF"/>
          <w:bottom w:val="double" w:sz="6" w:space="0" w:color="404040" w:themeColor="text1" w:themeTint="BF"/>
          <w:right w:val="double" w:sz="6" w:space="0" w:color="404040" w:themeColor="text1" w:themeTint="BF"/>
          <w:insideV w:val="single" w:sz="6" w:space="0" w:color="404040" w:themeColor="text1" w:themeTint="BF"/>
        </w:tblBorders>
        <w:tblLook w:val="01E0" w:firstRow="1" w:lastRow="1" w:firstColumn="1" w:lastColumn="1" w:noHBand="0" w:noVBand="0"/>
      </w:tblPr>
      <w:tblGrid>
        <w:gridCol w:w="544"/>
        <w:gridCol w:w="8482"/>
      </w:tblGrid>
      <w:tr w:rsidR="00FA399C" w:rsidRPr="00E5408B" w14:paraId="3A796635" w14:textId="77777777" w:rsidTr="00594B7E">
        <w:trPr>
          <w:trHeight w:val="340"/>
        </w:trPr>
        <w:tc>
          <w:tcPr>
            <w:tcW w:w="544" w:type="dxa"/>
            <w:vMerge w:val="restart"/>
            <w:vAlign w:val="center"/>
          </w:tcPr>
          <w:p w14:paraId="48D77669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C</w:t>
            </w:r>
          </w:p>
        </w:tc>
        <w:tc>
          <w:tcPr>
            <w:tcW w:w="8482" w:type="dxa"/>
            <w:shd w:val="clear" w:color="auto" w:fill="auto"/>
            <w:vAlign w:val="center"/>
          </w:tcPr>
          <w:p w14:paraId="0CE67EA0" w14:textId="47038F52" w:rsidR="00D31D35" w:rsidRPr="00E5408B" w:rsidRDefault="00BC66D8" w:rsidP="00D31D35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Sehr geehrte/r Frau/</w:t>
            </w:r>
            <w:proofErr w:type="gramStart"/>
            <w:r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>Herr</w:t>
            </w:r>
            <w:r w:rsidR="00D31D35"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:</w:t>
            </w:r>
            <w:proofErr w:type="gramEnd"/>
            <w:r w:rsidR="00D31D35" w:rsidRPr="00E5408B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lang w:val="de-DE"/>
              </w:rPr>
              <w:t xml:space="preserve">    </w:t>
            </w:r>
          </w:p>
          <w:p w14:paraId="256DB668" w14:textId="7CFB7F88" w:rsidR="002657A3" w:rsidRPr="00E5408B" w:rsidRDefault="00AB077E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Aufgrund Ihres Antrags wurden die Prüfungsarbeiten der Lehrveranstaltung mit dem oben angeführten </w:t>
            </w:r>
            <w:r w:rsidR="002657A3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Modulkürzel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und Zeitraum auf inhaltliche und sachliche Fehler geprüft, als Ergebnis der Prüfung wurde festgestellt, dass sich d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ie Klausurnote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geändert/nicht geändert hat. Das Ergebnis wurde als </w:t>
            </w:r>
          </w:p>
          <w:p w14:paraId="019489DC" w14:textId="6E71F916" w:rsidR="00D31D35" w:rsidRPr="00E5408B" w:rsidRDefault="002657A3" w:rsidP="00D31D35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   -         -     (                         )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festgestellt und 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wird ins</w:t>
            </w:r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 System </w:t>
            </w:r>
            <w:r w:rsidR="00BC66D8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eingetragen</w:t>
            </w:r>
            <w:r w:rsidR="00AB077E"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.</w:t>
            </w:r>
          </w:p>
        </w:tc>
      </w:tr>
      <w:tr w:rsidR="00FA399C" w:rsidRPr="00E5408B" w14:paraId="4D1A84BB" w14:textId="77777777" w:rsidTr="00594B7E">
        <w:trPr>
          <w:trHeight w:val="340"/>
        </w:trPr>
        <w:tc>
          <w:tcPr>
            <w:tcW w:w="544" w:type="dxa"/>
            <w:vMerge/>
          </w:tcPr>
          <w:p w14:paraId="5E52DC51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</w:tc>
        <w:tc>
          <w:tcPr>
            <w:tcW w:w="8482" w:type="dxa"/>
            <w:shd w:val="clear" w:color="auto" w:fill="auto"/>
            <w:vAlign w:val="center"/>
          </w:tcPr>
          <w:p w14:paraId="2BDAE54C" w14:textId="50B2F1BD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</w:t>
            </w:r>
            <w:r w:rsidR="00C032A0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 xml:space="preserve">                                                              </w:t>
            </w:r>
            <w:r w:rsidR="00BC66D8" w:rsidRPr="00E5408B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de-DE"/>
              </w:rPr>
              <w:t>Datum</w:t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 xml:space="preserve">:    </w:t>
            </w:r>
          </w:p>
          <w:p w14:paraId="079B4E3C" w14:textId="77777777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</w:p>
          <w:p w14:paraId="6C14FB0F" w14:textId="1AD69BD0" w:rsidR="00D31D35" w:rsidRPr="00E5408B" w:rsidRDefault="00D31D35" w:rsidP="00D31D3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</w:p>
          <w:p w14:paraId="7BF04F2E" w14:textId="1EE2E5BB" w:rsidR="00D31D35" w:rsidRPr="00E5408B" w:rsidRDefault="00D31D35" w:rsidP="00C032A0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</w:pP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Pr="00E5408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ab/>
            </w:r>
            <w:r w:rsidR="00DF11D4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de-DE"/>
              </w:rPr>
              <w:t>Institutssekretär/in</w:t>
            </w:r>
          </w:p>
        </w:tc>
      </w:tr>
    </w:tbl>
    <w:p w14:paraId="6B6BDE06" w14:textId="77777777" w:rsidR="00DA29FB" w:rsidRPr="00E5408B" w:rsidRDefault="00DA29FB" w:rsidP="00D31D35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  <w:lang w:val="de-DE"/>
        </w:rPr>
      </w:pPr>
    </w:p>
    <w:sectPr w:rsidR="00DA29FB" w:rsidRPr="00E5408B" w:rsidSect="0069322D">
      <w:pgSz w:w="11906" w:h="16838"/>
      <w:pgMar w:top="71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D35"/>
    <w:rsid w:val="0002630D"/>
    <w:rsid w:val="000C1DBA"/>
    <w:rsid w:val="002657A3"/>
    <w:rsid w:val="006A54E0"/>
    <w:rsid w:val="006C4164"/>
    <w:rsid w:val="00704C66"/>
    <w:rsid w:val="0079478A"/>
    <w:rsid w:val="007A3A94"/>
    <w:rsid w:val="007D0E46"/>
    <w:rsid w:val="00840F46"/>
    <w:rsid w:val="00AB077E"/>
    <w:rsid w:val="00B517F6"/>
    <w:rsid w:val="00BC66D8"/>
    <w:rsid w:val="00C032A0"/>
    <w:rsid w:val="00C217C2"/>
    <w:rsid w:val="00C221FB"/>
    <w:rsid w:val="00CE5CC6"/>
    <w:rsid w:val="00D31D35"/>
    <w:rsid w:val="00DA29FB"/>
    <w:rsid w:val="00DB3B1D"/>
    <w:rsid w:val="00DF11D4"/>
    <w:rsid w:val="00E44003"/>
    <w:rsid w:val="00E5408B"/>
    <w:rsid w:val="00EE6CE4"/>
    <w:rsid w:val="00FA399C"/>
    <w:rsid w:val="00FC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5D973"/>
  <w15:chartTrackingRefBased/>
  <w15:docId w15:val="{00E18876-F825-4211-9438-F76DD6514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Damla</dc:creator>
  <cp:keywords/>
  <dc:description/>
  <cp:lastModifiedBy>AHMET SAHIN</cp:lastModifiedBy>
  <cp:revision>6</cp:revision>
  <dcterms:created xsi:type="dcterms:W3CDTF">2021-06-23T08:11:00Z</dcterms:created>
  <dcterms:modified xsi:type="dcterms:W3CDTF">2022-03-18T15:04:00Z</dcterms:modified>
</cp:coreProperties>
</file>