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Verdana" w:cs="Verdana" w:eastAsia="Verdana" w:hAnsi="Verdana"/>
          <w:b w:val="1"/>
          <w:color w:val="000000"/>
          <w:sz w:val="17"/>
          <w:szCs w:val="17"/>
        </w:rPr>
      </w:pPr>
      <w:r w:rsidDel="00000000" w:rsidR="00000000" w:rsidRPr="00000000">
        <w:rPr>
          <w:rtl w:val="0"/>
        </w:rPr>
      </w:r>
    </w:p>
    <w:p w:rsidR="00000000" w:rsidDel="00000000" w:rsidP="00000000" w:rsidRDefault="00000000" w:rsidRPr="00000000" w14:paraId="00000002">
      <w:pPr>
        <w:spacing w:after="0" w:lineRule="auto"/>
        <w:rPr>
          <w:rFonts w:ascii="Verdana" w:cs="Verdana" w:eastAsia="Verdana" w:hAnsi="Verdana"/>
          <w:b w:val="1"/>
          <w:color w:val="000000"/>
          <w:sz w:val="17"/>
          <w:szCs w:val="17"/>
        </w:rPr>
      </w:pPr>
      <w:r w:rsidDel="00000000" w:rsidR="00000000" w:rsidRPr="00000000">
        <w:rPr>
          <w:rtl w:val="0"/>
        </w:rPr>
      </w:r>
    </w:p>
    <w:tbl>
      <w:tblPr>
        <w:tblStyle w:val="Table1"/>
        <w:tblpPr w:leftFromText="141" w:rightFromText="141" w:topFromText="0" w:bottomFromText="0" w:vertAnchor="page" w:horzAnchor="margin" w:tblpXSpec="center" w:tblpY="2556"/>
        <w:tblW w:w="10474.0" w:type="dxa"/>
        <w:jc w:val="left"/>
        <w:tblBorders>
          <w:top w:color="4bacc6" w:space="0" w:sz="6" w:val="single"/>
          <w:left w:color="4bacc6" w:space="0" w:sz="6" w:val="single"/>
          <w:bottom w:color="4bacc6" w:space="0" w:sz="6" w:val="single"/>
          <w:right w:color="4bacc6" w:space="0" w:sz="6" w:val="single"/>
          <w:insideH w:color="4bacc6" w:space="0" w:sz="6" w:val="single"/>
          <w:insideV w:color="4bacc6" w:space="0" w:sz="6" w:val="single"/>
        </w:tblBorders>
        <w:tblLayout w:type="fixed"/>
        <w:tblLook w:val="04A0"/>
      </w:tblPr>
      <w:tblGrid>
        <w:gridCol w:w="1484"/>
        <w:gridCol w:w="1152"/>
        <w:gridCol w:w="121"/>
        <w:gridCol w:w="11"/>
        <w:gridCol w:w="63"/>
        <w:gridCol w:w="1221"/>
        <w:gridCol w:w="364"/>
        <w:gridCol w:w="325"/>
        <w:gridCol w:w="595"/>
        <w:gridCol w:w="21"/>
        <w:gridCol w:w="193"/>
        <w:gridCol w:w="1070"/>
        <w:gridCol w:w="31"/>
        <w:gridCol w:w="25"/>
        <w:gridCol w:w="285"/>
        <w:gridCol w:w="582"/>
        <w:gridCol w:w="274"/>
        <w:gridCol w:w="86"/>
        <w:gridCol w:w="222"/>
        <w:gridCol w:w="438"/>
        <w:gridCol w:w="145"/>
        <w:gridCol w:w="480"/>
        <w:gridCol w:w="159"/>
        <w:gridCol w:w="1127"/>
        <w:tblGridChange w:id="0">
          <w:tblGrid>
            <w:gridCol w:w="1484"/>
            <w:gridCol w:w="1152"/>
            <w:gridCol w:w="121"/>
            <w:gridCol w:w="11"/>
            <w:gridCol w:w="63"/>
            <w:gridCol w:w="1221"/>
            <w:gridCol w:w="364"/>
            <w:gridCol w:w="325"/>
            <w:gridCol w:w="595"/>
            <w:gridCol w:w="21"/>
            <w:gridCol w:w="193"/>
            <w:gridCol w:w="1070"/>
            <w:gridCol w:w="31"/>
            <w:gridCol w:w="25"/>
            <w:gridCol w:w="285"/>
            <w:gridCol w:w="582"/>
            <w:gridCol w:w="274"/>
            <w:gridCol w:w="86"/>
            <w:gridCol w:w="222"/>
            <w:gridCol w:w="438"/>
            <w:gridCol w:w="145"/>
            <w:gridCol w:w="480"/>
            <w:gridCol w:w="159"/>
            <w:gridCol w:w="1127"/>
          </w:tblGrid>
        </w:tblGridChange>
      </w:tblGrid>
      <w:tr>
        <w:trPr>
          <w:cantSplit w:val="0"/>
          <w:trHeight w:val="409" w:hRule="atLeast"/>
          <w:tblHeader w:val="0"/>
        </w:trPr>
        <w:tc>
          <w:tcPr>
            <w:gridSpan w:val="24"/>
            <w:tcBorders>
              <w:top w:color="4bacc6" w:space="0" w:sz="8" w:val="single"/>
              <w:left w:color="4bacc6" w:space="0" w:sz="8" w:val="single"/>
              <w:bottom w:color="4bacc6" w:space="0" w:sz="8" w:val="single"/>
              <w:right w:color="4bacc6" w:space="0" w:sz="8" w:val="single"/>
            </w:tcBorders>
            <w:vAlign w:val="center"/>
          </w:tcPr>
          <w:p w:rsidR="00000000" w:rsidDel="00000000" w:rsidP="00000000" w:rsidRDefault="00000000" w:rsidRPr="00000000" w14:paraId="00000003">
            <w:pPr>
              <w:rPr>
                <w:color w:val="000000"/>
              </w:rPr>
            </w:pPr>
            <w:r w:rsidDel="00000000" w:rsidR="00000000" w:rsidRPr="00000000">
              <w:rPr>
                <w:color w:val="000000"/>
                <w:rtl w:val="0"/>
              </w:rPr>
              <w:t xml:space="preserve">Course Details</w:t>
            </w:r>
          </w:p>
        </w:tc>
      </w:tr>
      <w:tr>
        <w:trPr>
          <w:cantSplit w:val="0"/>
          <w:trHeight w:val="283" w:hRule="atLeast"/>
          <w:tblHeader w:val="0"/>
        </w:trPr>
        <w:tc>
          <w:tcPr>
            <w:gridSpan w:val="15"/>
            <w:tcBorders>
              <w:right w:color="4bacc6" w:space="0" w:sz="8" w:val="single"/>
            </w:tcBorders>
            <w:vAlign w:val="center"/>
          </w:tcPr>
          <w:p w:rsidR="00000000" w:rsidDel="00000000" w:rsidP="00000000" w:rsidRDefault="00000000" w:rsidRPr="00000000" w14:paraId="0000001B">
            <w:pPr>
              <w:rPr>
                <w:b w:val="0"/>
                <w:color w:val="000000"/>
                <w:sz w:val="20"/>
                <w:szCs w:val="20"/>
              </w:rPr>
            </w:pPr>
            <w:r w:rsidDel="00000000" w:rsidR="00000000" w:rsidRPr="00000000">
              <w:rPr>
                <w:color w:val="000000"/>
                <w:sz w:val="20"/>
                <w:szCs w:val="20"/>
                <w:rtl w:val="0"/>
              </w:rPr>
              <w:t xml:space="preserve">Code</w:t>
            </w:r>
            <w:r w:rsidDel="00000000" w:rsidR="00000000" w:rsidRPr="00000000">
              <w:rPr>
                <w:rtl w:val="0"/>
              </w:rPr>
            </w:r>
          </w:p>
        </w:tc>
        <w:tc>
          <w:tcPr>
            <w:gridSpan w:val="6"/>
            <w:tcBorders>
              <w:left w:color="4bacc6" w:space="0" w:sz="8" w:val="single"/>
              <w:right w:color="4bacc6" w:space="0" w:sz="8" w:val="single"/>
            </w:tcBorders>
            <w:vAlign w:val="center"/>
          </w:tcPr>
          <w:p w:rsidR="00000000" w:rsidDel="00000000" w:rsidP="00000000" w:rsidRDefault="00000000" w:rsidRPr="00000000" w14:paraId="0000002A">
            <w:pPr>
              <w:rPr>
                <w:b w:val="1"/>
                <w:color w:val="000000"/>
                <w:sz w:val="20"/>
                <w:szCs w:val="20"/>
              </w:rPr>
            </w:pPr>
            <w:r w:rsidDel="00000000" w:rsidR="00000000" w:rsidRPr="00000000">
              <w:rPr>
                <w:b w:val="1"/>
                <w:color w:val="000000"/>
                <w:sz w:val="20"/>
                <w:szCs w:val="20"/>
                <w:rtl w:val="0"/>
              </w:rPr>
              <w:t xml:space="preserve">Academic Year</w:t>
            </w:r>
          </w:p>
        </w:tc>
        <w:tc>
          <w:tcPr>
            <w:gridSpan w:val="3"/>
            <w:tcBorders>
              <w:left w:color="4bacc6" w:space="0" w:sz="8" w:val="single"/>
              <w:right w:color="4bacc6" w:space="0" w:sz="8" w:val="single"/>
            </w:tcBorders>
            <w:vAlign w:val="center"/>
          </w:tcPr>
          <w:p w:rsidR="00000000" w:rsidDel="00000000" w:rsidP="00000000" w:rsidRDefault="00000000" w:rsidRPr="00000000" w14:paraId="00000030">
            <w:pPr>
              <w:rPr>
                <w:b w:val="1"/>
                <w:color w:val="000000"/>
                <w:sz w:val="20"/>
                <w:szCs w:val="20"/>
              </w:rPr>
            </w:pPr>
            <w:r w:rsidDel="00000000" w:rsidR="00000000" w:rsidRPr="00000000">
              <w:rPr>
                <w:b w:val="1"/>
                <w:color w:val="000000"/>
                <w:sz w:val="20"/>
                <w:szCs w:val="20"/>
                <w:rtl w:val="0"/>
              </w:rPr>
              <w:t xml:space="preserve">Semester</w:t>
            </w:r>
          </w:p>
        </w:tc>
      </w:tr>
      <w:tr>
        <w:trPr>
          <w:cantSplit w:val="0"/>
          <w:trHeight w:val="454" w:hRule="atLeast"/>
          <w:tblHeader w:val="0"/>
        </w:trPr>
        <w:tc>
          <w:tcPr>
            <w:gridSpan w:val="15"/>
            <w:tcBorders>
              <w:left w:color="4bacc6" w:space="0" w:sz="8" w:val="single"/>
              <w:right w:color="4bacc6" w:space="0" w:sz="8" w:val="single"/>
            </w:tcBorders>
            <w:vAlign w:val="center"/>
          </w:tcPr>
          <w:p w:rsidR="00000000" w:rsidDel="00000000" w:rsidP="00000000" w:rsidRDefault="00000000" w:rsidRPr="00000000" w14:paraId="00000033">
            <w:pPr>
              <w:rPr>
                <w:b w:val="0"/>
                <w:color w:val="000000"/>
                <w:sz w:val="20"/>
                <w:szCs w:val="20"/>
              </w:rPr>
            </w:pPr>
            <w:r w:rsidDel="00000000" w:rsidR="00000000" w:rsidRPr="00000000">
              <w:rPr>
                <w:b w:val="0"/>
                <w:sz w:val="20"/>
                <w:szCs w:val="20"/>
                <w:rtl w:val="0"/>
              </w:rPr>
              <w:t xml:space="preserve">INT 130</w:t>
            </w:r>
            <w:r w:rsidDel="00000000" w:rsidR="00000000" w:rsidRPr="00000000">
              <w:rPr>
                <w:rtl w:val="0"/>
              </w:rPr>
            </w:r>
          </w:p>
        </w:tc>
        <w:tc>
          <w:tcPr>
            <w:gridSpan w:val="6"/>
            <w:tcBorders>
              <w:left w:color="4bacc6" w:space="0" w:sz="8" w:val="single"/>
              <w:right w:color="4bacc6" w:space="0" w:sz="8" w:val="single"/>
            </w:tcBorders>
            <w:vAlign w:val="center"/>
          </w:tcPr>
          <w:p w:rsidR="00000000" w:rsidDel="00000000" w:rsidP="00000000" w:rsidRDefault="00000000" w:rsidRPr="00000000" w14:paraId="00000042">
            <w:pPr>
              <w:rPr>
                <w:color w:val="000000"/>
                <w:sz w:val="20"/>
                <w:szCs w:val="20"/>
              </w:rPr>
            </w:pPr>
            <w:r w:rsidDel="00000000" w:rsidR="00000000" w:rsidRPr="00000000">
              <w:rPr>
                <w:rtl w:val="0"/>
              </w:rPr>
            </w:r>
          </w:p>
        </w:tc>
        <w:tc>
          <w:tcPr>
            <w:gridSpan w:val="3"/>
            <w:tcBorders>
              <w:left w:color="4bacc6" w:space="0" w:sz="8" w:val="single"/>
              <w:right w:color="4bacc6" w:space="0" w:sz="8" w:val="single"/>
            </w:tcBorders>
            <w:vAlign w:val="center"/>
          </w:tcPr>
          <w:p w:rsidR="00000000" w:rsidDel="00000000" w:rsidP="00000000" w:rsidRDefault="00000000" w:rsidRPr="00000000" w14:paraId="00000048">
            <w:pPr>
              <w:rPr>
                <w:b w:val="1"/>
                <w:color w:val="000000"/>
                <w:sz w:val="20"/>
                <w:szCs w:val="20"/>
              </w:rPr>
            </w:pPr>
            <w:r w:rsidDel="00000000" w:rsidR="00000000" w:rsidRPr="00000000">
              <w:rPr>
                <w:b w:val="1"/>
                <w:sz w:val="20"/>
                <w:szCs w:val="20"/>
                <w:rtl w:val="0"/>
              </w:rPr>
              <w:t xml:space="preserve">Fall / Spring Semester</w:t>
            </w:r>
            <w:r w:rsidDel="00000000" w:rsidR="00000000" w:rsidRPr="00000000">
              <w:rPr>
                <w:rtl w:val="0"/>
              </w:rPr>
            </w:r>
          </w:p>
        </w:tc>
      </w:tr>
      <w:tr>
        <w:trPr>
          <w:cantSplit w:val="0"/>
          <w:trHeight w:val="255" w:hRule="atLeast"/>
          <w:tblHeader w:val="0"/>
        </w:trPr>
        <w:tc>
          <w:tcPr>
            <w:gridSpan w:val="15"/>
            <w:tcBorders>
              <w:right w:color="4bacc6" w:space="0" w:sz="8" w:val="single"/>
            </w:tcBorders>
            <w:vAlign w:val="center"/>
          </w:tcPr>
          <w:p w:rsidR="00000000" w:rsidDel="00000000" w:rsidP="00000000" w:rsidRDefault="00000000" w:rsidRPr="00000000" w14:paraId="0000004B">
            <w:pPr>
              <w:rPr>
                <w:color w:val="000000"/>
                <w:sz w:val="20"/>
                <w:szCs w:val="20"/>
              </w:rPr>
            </w:pPr>
            <w:r w:rsidDel="00000000" w:rsidR="00000000" w:rsidRPr="00000000">
              <w:rPr>
                <w:color w:val="000000"/>
                <w:sz w:val="20"/>
                <w:szCs w:val="20"/>
                <w:rtl w:val="0"/>
              </w:rPr>
              <w:t xml:space="preserve">Title</w:t>
            </w:r>
          </w:p>
        </w:tc>
        <w:tc>
          <w:tcPr>
            <w:tcBorders>
              <w:left w:color="4bacc6" w:space="0" w:sz="8" w:val="single"/>
              <w:right w:color="4bacc6" w:space="0" w:sz="8" w:val="single"/>
            </w:tcBorders>
            <w:vAlign w:val="center"/>
          </w:tcPr>
          <w:p w:rsidR="00000000" w:rsidDel="00000000" w:rsidP="00000000" w:rsidRDefault="00000000" w:rsidRPr="00000000" w14:paraId="0000005A">
            <w:pPr>
              <w:rPr>
                <w:b w:val="1"/>
                <w:color w:val="000000"/>
                <w:sz w:val="20"/>
                <w:szCs w:val="20"/>
              </w:rPr>
            </w:pPr>
            <w:r w:rsidDel="00000000" w:rsidR="00000000" w:rsidRPr="00000000">
              <w:rPr>
                <w:b w:val="1"/>
                <w:color w:val="000000"/>
                <w:sz w:val="20"/>
                <w:szCs w:val="20"/>
                <w:rtl w:val="0"/>
              </w:rPr>
              <w:t xml:space="preserve">T</w:t>
            </w:r>
          </w:p>
        </w:tc>
        <w:tc>
          <w:tcPr>
            <w:gridSpan w:val="3"/>
            <w:tcBorders>
              <w:left w:color="4bacc6" w:space="0" w:sz="8" w:val="single"/>
              <w:right w:color="4bacc6" w:space="0" w:sz="8" w:val="single"/>
            </w:tcBorders>
            <w:vAlign w:val="center"/>
          </w:tcPr>
          <w:p w:rsidR="00000000" w:rsidDel="00000000" w:rsidP="00000000" w:rsidRDefault="00000000" w:rsidRPr="00000000" w14:paraId="0000005B">
            <w:pPr>
              <w:rPr>
                <w:b w:val="1"/>
                <w:color w:val="000000"/>
                <w:sz w:val="20"/>
                <w:szCs w:val="20"/>
              </w:rPr>
            </w:pPr>
            <w:r w:rsidDel="00000000" w:rsidR="00000000" w:rsidRPr="00000000">
              <w:rPr>
                <w:b w:val="1"/>
                <w:color w:val="000000"/>
                <w:sz w:val="20"/>
                <w:szCs w:val="20"/>
                <w:rtl w:val="0"/>
              </w:rPr>
              <w:t xml:space="preserve">A</w:t>
            </w:r>
          </w:p>
        </w:tc>
        <w:tc>
          <w:tcPr>
            <w:gridSpan w:val="2"/>
            <w:tcBorders>
              <w:left w:color="4bacc6" w:space="0" w:sz="8" w:val="single"/>
              <w:right w:color="4bacc6" w:space="0" w:sz="8" w:val="single"/>
            </w:tcBorders>
            <w:vAlign w:val="center"/>
          </w:tcPr>
          <w:p w:rsidR="00000000" w:rsidDel="00000000" w:rsidP="00000000" w:rsidRDefault="00000000" w:rsidRPr="00000000" w14:paraId="0000005E">
            <w:pPr>
              <w:rPr>
                <w:b w:val="1"/>
                <w:color w:val="000000"/>
                <w:sz w:val="20"/>
                <w:szCs w:val="20"/>
              </w:rPr>
            </w:pPr>
            <w:r w:rsidDel="00000000" w:rsidR="00000000" w:rsidRPr="00000000">
              <w:rPr>
                <w:b w:val="1"/>
                <w:color w:val="000000"/>
                <w:sz w:val="20"/>
                <w:szCs w:val="20"/>
                <w:rtl w:val="0"/>
              </w:rPr>
              <w:t xml:space="preserve">L</w:t>
            </w:r>
          </w:p>
        </w:tc>
        <w:tc>
          <w:tcPr>
            <w:gridSpan w:val="3"/>
            <w:tcBorders>
              <w:left w:color="4bacc6" w:space="0" w:sz="8" w:val="single"/>
              <w:right w:color="4bacc6" w:space="0" w:sz="8" w:val="single"/>
            </w:tcBorders>
            <w:vAlign w:val="center"/>
          </w:tcPr>
          <w:p w:rsidR="00000000" w:rsidDel="00000000" w:rsidP="00000000" w:rsidRDefault="00000000" w:rsidRPr="00000000" w14:paraId="00000060">
            <w:pPr>
              <w:rPr>
                <w:b w:val="1"/>
                <w:color w:val="000000"/>
                <w:sz w:val="20"/>
                <w:szCs w:val="20"/>
              </w:rPr>
            </w:pPr>
            <w:r w:rsidDel="00000000" w:rsidR="00000000" w:rsidRPr="00000000">
              <w:rPr>
                <w:b w:val="1"/>
                <w:color w:val="000000"/>
                <w:sz w:val="20"/>
                <w:szCs w:val="20"/>
                <w:rtl w:val="0"/>
              </w:rPr>
              <w:t xml:space="preserve">ECTS</w:t>
            </w:r>
          </w:p>
        </w:tc>
      </w:tr>
      <w:tr>
        <w:trPr>
          <w:cantSplit w:val="0"/>
          <w:trHeight w:val="454" w:hRule="atLeast"/>
          <w:tblHeader w:val="0"/>
        </w:trPr>
        <w:tc>
          <w:tcPr>
            <w:gridSpan w:val="15"/>
            <w:tcBorders>
              <w:left w:color="4bacc6" w:space="0" w:sz="8" w:val="single"/>
              <w:right w:color="4bacc6" w:space="0" w:sz="8" w:val="single"/>
            </w:tcBorders>
            <w:vAlign w:val="center"/>
          </w:tcPr>
          <w:p w:rsidR="00000000" w:rsidDel="00000000" w:rsidP="00000000" w:rsidRDefault="00000000" w:rsidRPr="00000000" w14:paraId="00000063">
            <w:pPr>
              <w:rPr>
                <w:color w:val="000000"/>
              </w:rPr>
            </w:pPr>
            <w:r w:rsidDel="00000000" w:rsidR="00000000" w:rsidRPr="00000000">
              <w:rPr>
                <w:color w:val="000000"/>
                <w:rtl w:val="0"/>
              </w:rPr>
              <w:t xml:space="preserve">EU Foreign and Security Policy</w:t>
            </w:r>
          </w:p>
        </w:tc>
        <w:tc>
          <w:tcPr>
            <w:tcBorders>
              <w:left w:color="4bacc6" w:space="0" w:sz="8" w:val="single"/>
              <w:right w:color="4bacc6" w:space="0" w:sz="8" w:val="single"/>
            </w:tcBorders>
            <w:vAlign w:val="center"/>
          </w:tcPr>
          <w:p w:rsidR="00000000" w:rsidDel="00000000" w:rsidP="00000000" w:rsidRDefault="00000000" w:rsidRPr="00000000" w14:paraId="00000072">
            <w:pP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3"/>
            <w:tcBorders>
              <w:left w:color="4bacc6" w:space="0" w:sz="8" w:val="single"/>
              <w:right w:color="4bacc6" w:space="0" w:sz="8" w:val="single"/>
            </w:tcBorders>
            <w:vAlign w:val="center"/>
          </w:tcPr>
          <w:p w:rsidR="00000000" w:rsidDel="00000000" w:rsidP="00000000" w:rsidRDefault="00000000" w:rsidRPr="00000000" w14:paraId="00000073">
            <w:pPr>
              <w:rPr>
                <w:color w:val="000000"/>
                <w:sz w:val="20"/>
                <w:szCs w:val="20"/>
              </w:rPr>
            </w:pPr>
            <w:r w:rsidDel="00000000" w:rsidR="00000000" w:rsidRPr="00000000">
              <w:rPr>
                <w:rtl w:val="0"/>
              </w:rPr>
            </w:r>
          </w:p>
        </w:tc>
        <w:tc>
          <w:tcPr>
            <w:gridSpan w:val="2"/>
            <w:tcBorders>
              <w:left w:color="4bacc6" w:space="0" w:sz="8" w:val="single"/>
              <w:right w:color="4bacc6" w:space="0" w:sz="8" w:val="single"/>
            </w:tcBorders>
            <w:vAlign w:val="center"/>
          </w:tcPr>
          <w:p w:rsidR="00000000" w:rsidDel="00000000" w:rsidP="00000000" w:rsidRDefault="00000000" w:rsidRPr="00000000" w14:paraId="00000076">
            <w:pPr>
              <w:rPr>
                <w:color w:val="000000"/>
                <w:sz w:val="20"/>
                <w:szCs w:val="20"/>
              </w:rPr>
            </w:pPr>
            <w:r w:rsidDel="00000000" w:rsidR="00000000" w:rsidRPr="00000000">
              <w:rPr>
                <w:rtl w:val="0"/>
              </w:rPr>
            </w:r>
          </w:p>
        </w:tc>
        <w:tc>
          <w:tcPr>
            <w:gridSpan w:val="3"/>
            <w:tcBorders>
              <w:left w:color="4bacc6" w:space="0" w:sz="8" w:val="single"/>
              <w:right w:color="4bacc6" w:space="0" w:sz="8" w:val="single"/>
            </w:tcBorders>
            <w:vAlign w:val="center"/>
          </w:tcPr>
          <w:p w:rsidR="00000000" w:rsidDel="00000000" w:rsidP="00000000" w:rsidRDefault="00000000" w:rsidRPr="00000000" w14:paraId="00000078">
            <w:pPr>
              <w:rPr>
                <w:color w:val="000000"/>
                <w:sz w:val="20"/>
                <w:szCs w:val="20"/>
              </w:rPr>
            </w:pPr>
            <w:r w:rsidDel="00000000" w:rsidR="00000000" w:rsidRPr="00000000">
              <w:rPr>
                <w:color w:val="000000"/>
                <w:sz w:val="20"/>
                <w:szCs w:val="20"/>
                <w:rtl w:val="0"/>
              </w:rPr>
              <w:t xml:space="preserve">6</w:t>
            </w:r>
          </w:p>
        </w:tc>
      </w:tr>
      <w:tr>
        <w:trPr>
          <w:cantSplit w:val="0"/>
          <w:trHeight w:val="34" w:hRule="atLeast"/>
          <w:tblHeader w:val="0"/>
        </w:trPr>
        <w:tc>
          <w:tcPr>
            <w:gridSpan w:val="24"/>
            <w:tcBorders>
              <w:right w:color="4bacc6" w:space="0" w:sz="8" w:val="single"/>
            </w:tcBorders>
            <w:shd w:fill="4bacc6" w:val="clear"/>
          </w:tcPr>
          <w:p w:rsidR="00000000" w:rsidDel="00000000" w:rsidP="00000000" w:rsidRDefault="00000000" w:rsidRPr="00000000" w14:paraId="0000007B">
            <w:pPr>
              <w:jc w:val="right"/>
              <w:rPr>
                <w:color w:val="000000"/>
                <w:sz w:val="17"/>
                <w:szCs w:val="17"/>
              </w:rPr>
            </w:pPr>
            <w:r w:rsidDel="00000000" w:rsidR="00000000" w:rsidRPr="00000000">
              <w:rPr>
                <w:rtl w:val="0"/>
              </w:rPr>
            </w:r>
          </w:p>
        </w:tc>
      </w:tr>
      <w:tr>
        <w:trPr>
          <w:cantSplit w:val="0"/>
          <w:trHeight w:val="397" w:hRule="atLeast"/>
          <w:tblHeader w:val="0"/>
        </w:trPr>
        <w:tc>
          <w:tcPr>
            <w:gridSpan w:val="5"/>
            <w:tcBorders>
              <w:left w:color="4bacc6" w:space="0" w:sz="8" w:val="single"/>
              <w:right w:color="4bacc6" w:space="0" w:sz="8" w:val="single"/>
            </w:tcBorders>
            <w:vAlign w:val="center"/>
          </w:tcPr>
          <w:p w:rsidR="00000000" w:rsidDel="00000000" w:rsidP="00000000" w:rsidRDefault="00000000" w:rsidRPr="00000000" w14:paraId="00000093">
            <w:pPr>
              <w:rPr>
                <w:b w:val="0"/>
                <w:color w:val="000000"/>
                <w:sz w:val="20"/>
                <w:szCs w:val="20"/>
              </w:rPr>
            </w:pPr>
            <w:r w:rsidDel="00000000" w:rsidR="00000000" w:rsidRPr="00000000">
              <w:rPr>
                <w:color w:val="000000"/>
                <w:sz w:val="20"/>
                <w:szCs w:val="20"/>
                <w:rtl w:val="0"/>
              </w:rPr>
              <w:t xml:space="preserve">Language</w:t>
            </w:r>
            <w:r w:rsidDel="00000000" w:rsidR="00000000" w:rsidRPr="00000000">
              <w:rPr>
                <w:rtl w:val="0"/>
              </w:rPr>
            </w:r>
          </w:p>
        </w:tc>
        <w:tc>
          <w:tcPr>
            <w:gridSpan w:val="19"/>
            <w:tcBorders>
              <w:left w:color="4bacc6" w:space="0" w:sz="8" w:val="single"/>
              <w:right w:color="4bacc6" w:space="0" w:sz="8" w:val="single"/>
            </w:tcBorders>
            <w:vAlign w:val="center"/>
          </w:tcPr>
          <w:p w:rsidR="00000000" w:rsidDel="00000000" w:rsidP="00000000" w:rsidRDefault="00000000" w:rsidRPr="00000000" w14:paraId="00000098">
            <w:pPr>
              <w:rPr>
                <w:color w:val="000000"/>
                <w:sz w:val="20"/>
                <w:szCs w:val="20"/>
              </w:rPr>
            </w:pPr>
            <w:r w:rsidDel="00000000" w:rsidR="00000000" w:rsidRPr="00000000">
              <w:rPr>
                <w:color w:val="000000"/>
                <w:sz w:val="20"/>
                <w:szCs w:val="20"/>
                <w:rtl w:val="0"/>
              </w:rPr>
              <w:t xml:space="preserve">English</w:t>
            </w:r>
          </w:p>
        </w:tc>
      </w:tr>
      <w:tr>
        <w:trPr>
          <w:cantSplit w:val="0"/>
          <w:trHeight w:val="397" w:hRule="atLeast"/>
          <w:tblHeader w:val="0"/>
        </w:trPr>
        <w:tc>
          <w:tcPr>
            <w:gridSpan w:val="5"/>
            <w:tcBorders>
              <w:right w:color="4bacc6" w:space="0" w:sz="8" w:val="single"/>
            </w:tcBorders>
            <w:vAlign w:val="center"/>
          </w:tcPr>
          <w:p w:rsidR="00000000" w:rsidDel="00000000" w:rsidP="00000000" w:rsidRDefault="00000000" w:rsidRPr="00000000" w14:paraId="000000AB">
            <w:pPr>
              <w:rPr>
                <w:b w:val="0"/>
                <w:color w:val="000000"/>
                <w:sz w:val="20"/>
                <w:szCs w:val="20"/>
              </w:rPr>
            </w:pPr>
            <w:r w:rsidDel="00000000" w:rsidR="00000000" w:rsidRPr="00000000">
              <w:rPr>
                <w:sz w:val="20"/>
                <w:szCs w:val="20"/>
                <w:rtl w:val="0"/>
              </w:rPr>
              <w:t xml:space="preserve">Level</w:t>
            </w:r>
            <w:r w:rsidDel="00000000" w:rsidR="00000000" w:rsidRPr="00000000">
              <w:rPr>
                <w:rtl w:val="0"/>
              </w:rPr>
            </w:r>
          </w:p>
        </w:tc>
        <w:tc>
          <w:tcPr>
            <w:gridSpan w:val="2"/>
            <w:tcBorders>
              <w:left w:color="4bacc6" w:space="0" w:sz="8" w:val="single"/>
              <w:right w:color="4bacc6" w:space="0" w:sz="8" w:val="single"/>
            </w:tcBorders>
            <w:shd w:fill="b7dde8" w:val="clear"/>
            <w:vAlign w:val="center"/>
          </w:tcPr>
          <w:p w:rsidR="00000000" w:rsidDel="00000000" w:rsidP="00000000" w:rsidRDefault="00000000" w:rsidRPr="00000000" w14:paraId="000000B0">
            <w:pPr>
              <w:jc w:val="center"/>
              <w:rPr>
                <w:color w:val="000000"/>
                <w:sz w:val="20"/>
                <w:szCs w:val="20"/>
              </w:rPr>
            </w:pPr>
            <w:r w:rsidDel="00000000" w:rsidR="00000000" w:rsidRPr="00000000">
              <w:rPr>
                <w:b w:val="1"/>
                <w:sz w:val="20"/>
                <w:szCs w:val="20"/>
                <w:rtl w:val="0"/>
              </w:rPr>
              <w:t xml:space="preserve">Undergraduate</w:t>
            </w:r>
            <w:r w:rsidDel="00000000" w:rsidR="00000000" w:rsidRPr="00000000">
              <w:rPr>
                <w:rtl w:val="0"/>
              </w:rPr>
            </w:r>
          </w:p>
        </w:tc>
        <w:tc>
          <w:tcPr>
            <w:gridSpan w:val="4"/>
            <w:tcBorders>
              <w:left w:color="4bacc6" w:space="0" w:sz="8" w:val="single"/>
              <w:right w:color="4bacc6" w:space="0" w:sz="8" w:val="single"/>
            </w:tcBorders>
            <w:vAlign w:val="center"/>
          </w:tcPr>
          <w:p w:rsidR="00000000" w:rsidDel="00000000" w:rsidP="00000000" w:rsidRDefault="00000000" w:rsidRPr="00000000" w14:paraId="000000B2">
            <w:pPr>
              <w:jc w:val="center"/>
              <w:rPr>
                <w:b w:val="1"/>
                <w:color w:val="000000"/>
                <w:sz w:val="20"/>
                <w:szCs w:val="20"/>
              </w:rPr>
            </w:pPr>
            <w:r w:rsidDel="00000000" w:rsidR="00000000" w:rsidRPr="00000000">
              <w:rPr>
                <w:b w:val="1"/>
                <w:color w:val="000000"/>
                <w:sz w:val="20"/>
                <w:szCs w:val="20"/>
                <w:rtl w:val="0"/>
              </w:rPr>
              <w:t xml:space="preserve">X</w:t>
            </w:r>
          </w:p>
        </w:tc>
        <w:tc>
          <w:tcPr>
            <w:gridSpan w:val="3"/>
            <w:tcBorders>
              <w:left w:color="4bacc6" w:space="0" w:sz="8" w:val="single"/>
              <w:right w:color="4bacc6" w:space="0" w:sz="8" w:val="single"/>
            </w:tcBorders>
            <w:shd w:fill="b7dde8" w:val="clear"/>
            <w:vAlign w:val="center"/>
          </w:tcPr>
          <w:p w:rsidR="00000000" w:rsidDel="00000000" w:rsidP="00000000" w:rsidRDefault="00000000" w:rsidRPr="00000000" w14:paraId="000000B6">
            <w:pPr>
              <w:jc w:val="center"/>
              <w:rPr>
                <w:color w:val="000000"/>
                <w:sz w:val="20"/>
                <w:szCs w:val="20"/>
              </w:rPr>
            </w:pPr>
            <w:r w:rsidDel="00000000" w:rsidR="00000000" w:rsidRPr="00000000">
              <w:rPr>
                <w:b w:val="1"/>
                <w:sz w:val="20"/>
                <w:szCs w:val="20"/>
                <w:rtl w:val="0"/>
              </w:rPr>
              <w:t xml:space="preserve">Graduate</w:t>
            </w:r>
            <w:r w:rsidDel="00000000" w:rsidR="00000000" w:rsidRPr="00000000">
              <w:rPr>
                <w:rtl w:val="0"/>
              </w:rPr>
            </w:r>
          </w:p>
        </w:tc>
        <w:tc>
          <w:tcPr>
            <w:gridSpan w:val="3"/>
            <w:tcBorders>
              <w:left w:color="4bacc6" w:space="0" w:sz="8" w:val="single"/>
              <w:right w:color="4bacc6" w:space="0" w:sz="8" w:val="single"/>
            </w:tcBorders>
            <w:vAlign w:val="center"/>
          </w:tcPr>
          <w:p w:rsidR="00000000" w:rsidDel="00000000" w:rsidP="00000000" w:rsidRDefault="00000000" w:rsidRPr="00000000" w14:paraId="000000B9">
            <w:pPr>
              <w:rPr>
                <w:color w:val="000000"/>
                <w:sz w:val="20"/>
                <w:szCs w:val="20"/>
              </w:rPr>
            </w:pPr>
            <w:r w:rsidDel="00000000" w:rsidR="00000000" w:rsidRPr="00000000">
              <w:rPr>
                <w:rtl w:val="0"/>
              </w:rPr>
            </w:r>
          </w:p>
        </w:tc>
        <w:tc>
          <w:tcPr>
            <w:gridSpan w:val="6"/>
            <w:tcBorders>
              <w:left w:color="4bacc6" w:space="0" w:sz="8" w:val="single"/>
              <w:right w:color="4bacc6" w:space="0" w:sz="8" w:val="single"/>
            </w:tcBorders>
            <w:shd w:fill="b7dde8" w:val="clear"/>
            <w:vAlign w:val="center"/>
          </w:tcPr>
          <w:p w:rsidR="00000000" w:rsidDel="00000000" w:rsidP="00000000" w:rsidRDefault="00000000" w:rsidRPr="00000000" w14:paraId="000000BC">
            <w:pPr>
              <w:jc w:val="center"/>
              <w:rPr>
                <w:color w:val="000000"/>
                <w:sz w:val="20"/>
                <w:szCs w:val="20"/>
              </w:rPr>
            </w:pPr>
            <w:r w:rsidDel="00000000" w:rsidR="00000000" w:rsidRPr="00000000">
              <w:rPr>
                <w:b w:val="1"/>
                <w:sz w:val="20"/>
                <w:szCs w:val="20"/>
                <w:rtl w:val="0"/>
              </w:rPr>
              <w:t xml:space="preserve">Postgraduate</w:t>
            </w:r>
            <w:r w:rsidDel="00000000" w:rsidR="00000000" w:rsidRPr="00000000">
              <w:rPr>
                <w:rtl w:val="0"/>
              </w:rPr>
            </w:r>
          </w:p>
        </w:tc>
        <w:tc>
          <w:tcPr>
            <w:tcBorders>
              <w:left w:color="4bacc6" w:space="0" w:sz="8" w:val="single"/>
            </w:tcBorders>
            <w:vAlign w:val="center"/>
          </w:tcPr>
          <w:p w:rsidR="00000000" w:rsidDel="00000000" w:rsidP="00000000" w:rsidRDefault="00000000" w:rsidRPr="00000000" w14:paraId="000000C2">
            <w:pPr>
              <w:rPr>
                <w:color w:val="000000"/>
                <w:sz w:val="20"/>
                <w:szCs w:val="20"/>
              </w:rPr>
            </w:pPr>
            <w:r w:rsidDel="00000000" w:rsidR="00000000" w:rsidRPr="00000000">
              <w:rPr>
                <w:rtl w:val="0"/>
              </w:rPr>
            </w:r>
          </w:p>
        </w:tc>
      </w:tr>
      <w:tr>
        <w:trPr>
          <w:cantSplit w:val="0"/>
          <w:trHeight w:val="397" w:hRule="atLeast"/>
          <w:tblHeader w:val="0"/>
        </w:trPr>
        <w:tc>
          <w:tcPr>
            <w:gridSpan w:val="5"/>
            <w:tcBorders>
              <w:left w:color="4bacc6" w:space="0" w:sz="8" w:val="single"/>
              <w:right w:color="4bacc6" w:space="0" w:sz="8" w:val="single"/>
            </w:tcBorders>
            <w:vAlign w:val="center"/>
          </w:tcPr>
          <w:p w:rsidR="00000000" w:rsidDel="00000000" w:rsidP="00000000" w:rsidRDefault="00000000" w:rsidRPr="00000000" w14:paraId="000000C3">
            <w:pPr>
              <w:rPr>
                <w:b w:val="0"/>
                <w:color w:val="000000"/>
                <w:sz w:val="20"/>
                <w:szCs w:val="20"/>
              </w:rPr>
            </w:pPr>
            <w:r w:rsidDel="00000000" w:rsidR="00000000" w:rsidRPr="00000000">
              <w:rPr>
                <w:sz w:val="20"/>
                <w:szCs w:val="20"/>
                <w:rtl w:val="0"/>
              </w:rPr>
              <w:t xml:space="preserve">Department / Program</w:t>
            </w:r>
            <w:r w:rsidDel="00000000" w:rsidR="00000000" w:rsidRPr="00000000">
              <w:rPr>
                <w:rtl w:val="0"/>
              </w:rPr>
            </w:r>
          </w:p>
        </w:tc>
        <w:tc>
          <w:tcPr>
            <w:gridSpan w:val="19"/>
            <w:tcBorders>
              <w:left w:color="4bacc6" w:space="0" w:sz="8" w:val="single"/>
              <w:right w:color="4bacc6" w:space="0" w:sz="8" w:val="single"/>
            </w:tcBorders>
            <w:vAlign w:val="center"/>
          </w:tcPr>
          <w:p w:rsidR="00000000" w:rsidDel="00000000" w:rsidP="00000000" w:rsidRDefault="00000000" w:rsidRPr="00000000" w14:paraId="000000C8">
            <w:pPr>
              <w:rPr>
                <w:color w:val="000000"/>
                <w:sz w:val="20"/>
                <w:szCs w:val="20"/>
              </w:rPr>
            </w:pPr>
            <w:r w:rsidDel="00000000" w:rsidR="00000000" w:rsidRPr="00000000">
              <w:rPr>
                <w:color w:val="000000"/>
                <w:sz w:val="20"/>
                <w:szCs w:val="20"/>
                <w:rtl w:val="0"/>
              </w:rPr>
              <w:t xml:space="preserve">Political Science and International Relations</w:t>
            </w:r>
          </w:p>
        </w:tc>
      </w:tr>
      <w:tr>
        <w:trPr>
          <w:cantSplit w:val="0"/>
          <w:trHeight w:val="397" w:hRule="atLeast"/>
          <w:tblHeader w:val="0"/>
        </w:trPr>
        <w:tc>
          <w:tcPr>
            <w:gridSpan w:val="5"/>
            <w:tcBorders>
              <w:right w:color="4bacc6" w:space="0" w:sz="8" w:val="single"/>
            </w:tcBorders>
            <w:vAlign w:val="center"/>
          </w:tcPr>
          <w:p w:rsidR="00000000" w:rsidDel="00000000" w:rsidP="00000000" w:rsidRDefault="00000000" w:rsidRPr="00000000" w14:paraId="000000DB">
            <w:pPr>
              <w:rPr>
                <w:b w:val="0"/>
                <w:color w:val="000000"/>
                <w:sz w:val="20"/>
                <w:szCs w:val="20"/>
              </w:rPr>
            </w:pPr>
            <w:r w:rsidDel="00000000" w:rsidR="00000000" w:rsidRPr="00000000">
              <w:rPr>
                <w:sz w:val="20"/>
                <w:szCs w:val="20"/>
                <w:rtl w:val="0"/>
              </w:rPr>
              <w:t xml:space="preserve">Forms of Teaching and Learning</w:t>
            </w:r>
            <w:r w:rsidDel="00000000" w:rsidR="00000000" w:rsidRPr="00000000">
              <w:rPr>
                <w:rtl w:val="0"/>
              </w:rPr>
            </w:r>
          </w:p>
        </w:tc>
        <w:tc>
          <w:tcPr>
            <w:gridSpan w:val="19"/>
            <w:tcBorders>
              <w:left w:color="4bacc6" w:space="0" w:sz="8" w:val="single"/>
              <w:right w:color="4bacc6" w:space="0" w:sz="8" w:val="single"/>
            </w:tcBorders>
            <w:vAlign w:val="center"/>
          </w:tcPr>
          <w:p w:rsidR="00000000" w:rsidDel="00000000" w:rsidP="00000000" w:rsidRDefault="00000000" w:rsidRPr="00000000" w14:paraId="000000E0">
            <w:pPr>
              <w:rPr>
                <w:color w:val="000000"/>
                <w:sz w:val="20"/>
                <w:szCs w:val="20"/>
              </w:rPr>
            </w:pPr>
            <w:r w:rsidDel="00000000" w:rsidR="00000000" w:rsidRPr="00000000">
              <w:rPr>
                <w:color w:val="000000"/>
                <w:sz w:val="20"/>
                <w:szCs w:val="20"/>
                <w:rtl w:val="0"/>
              </w:rPr>
              <w:t xml:space="preserve">Classroom based</w:t>
            </w:r>
          </w:p>
        </w:tc>
      </w:tr>
      <w:tr>
        <w:trPr>
          <w:cantSplit w:val="0"/>
          <w:trHeight w:val="397" w:hRule="atLeast"/>
          <w:tblHeader w:val="0"/>
        </w:trPr>
        <w:tc>
          <w:tcPr>
            <w:gridSpan w:val="5"/>
            <w:tcBorders>
              <w:left w:color="4bacc6" w:space="0" w:sz="8" w:val="single"/>
              <w:right w:color="4bacc6" w:space="0" w:sz="8" w:val="single"/>
            </w:tcBorders>
            <w:vAlign w:val="center"/>
          </w:tcPr>
          <w:p w:rsidR="00000000" w:rsidDel="00000000" w:rsidP="00000000" w:rsidRDefault="00000000" w:rsidRPr="00000000" w14:paraId="000000F3">
            <w:pPr>
              <w:rPr>
                <w:b w:val="0"/>
                <w:color w:val="000000"/>
                <w:sz w:val="20"/>
                <w:szCs w:val="20"/>
              </w:rPr>
            </w:pPr>
            <w:r w:rsidDel="00000000" w:rsidR="00000000" w:rsidRPr="00000000">
              <w:rPr>
                <w:sz w:val="20"/>
                <w:szCs w:val="20"/>
                <w:rtl w:val="0"/>
              </w:rPr>
              <w:t xml:space="preserve">Course Type</w:t>
            </w:r>
            <w:r w:rsidDel="00000000" w:rsidR="00000000" w:rsidRPr="00000000">
              <w:rPr>
                <w:rtl w:val="0"/>
              </w:rPr>
            </w:r>
          </w:p>
        </w:tc>
        <w:tc>
          <w:tcPr>
            <w:gridSpan w:val="3"/>
            <w:tcBorders>
              <w:left w:color="4bacc6" w:space="0" w:sz="8" w:val="single"/>
              <w:right w:color="4bacc6" w:space="0" w:sz="8" w:val="single"/>
            </w:tcBorders>
            <w:shd w:fill="b7dde8" w:val="clear"/>
            <w:vAlign w:val="center"/>
          </w:tcPr>
          <w:p w:rsidR="00000000" w:rsidDel="00000000" w:rsidP="00000000" w:rsidRDefault="00000000" w:rsidRPr="00000000" w14:paraId="000000F8">
            <w:pPr>
              <w:jc w:val="center"/>
              <w:rPr>
                <w:color w:val="000000"/>
                <w:sz w:val="20"/>
                <w:szCs w:val="20"/>
              </w:rPr>
            </w:pPr>
            <w:r w:rsidDel="00000000" w:rsidR="00000000" w:rsidRPr="00000000">
              <w:rPr>
                <w:b w:val="1"/>
                <w:sz w:val="20"/>
                <w:szCs w:val="20"/>
                <w:rtl w:val="0"/>
              </w:rPr>
              <w:t xml:space="preserve">Compulsory</w:t>
            </w:r>
            <w:r w:rsidDel="00000000" w:rsidR="00000000" w:rsidRPr="00000000">
              <w:rPr>
                <w:rtl w:val="0"/>
              </w:rPr>
            </w:r>
          </w:p>
        </w:tc>
        <w:tc>
          <w:tcPr>
            <w:gridSpan w:val="5"/>
            <w:tcBorders>
              <w:left w:color="4bacc6" w:space="0" w:sz="8" w:val="single"/>
              <w:right w:color="4bacc6" w:space="0" w:sz="8" w:val="single"/>
            </w:tcBorders>
            <w:vAlign w:val="center"/>
          </w:tcPr>
          <w:p w:rsidR="00000000" w:rsidDel="00000000" w:rsidP="00000000" w:rsidRDefault="00000000" w:rsidRPr="00000000" w14:paraId="000000FB">
            <w:pPr>
              <w:jc w:val="center"/>
              <w:rPr>
                <w:b w:val="1"/>
                <w:color w:val="000000"/>
                <w:sz w:val="20"/>
                <w:szCs w:val="20"/>
              </w:rPr>
            </w:pPr>
            <w:r w:rsidDel="00000000" w:rsidR="00000000" w:rsidRPr="00000000">
              <w:rPr>
                <w:rtl w:val="0"/>
              </w:rPr>
            </w:r>
          </w:p>
        </w:tc>
        <w:tc>
          <w:tcPr>
            <w:gridSpan w:val="7"/>
            <w:tcBorders>
              <w:left w:color="4bacc6" w:space="0" w:sz="8" w:val="single"/>
              <w:right w:color="4bacc6" w:space="0" w:sz="8" w:val="single"/>
            </w:tcBorders>
            <w:shd w:fill="b7dde8" w:val="clear"/>
            <w:vAlign w:val="center"/>
          </w:tcPr>
          <w:p w:rsidR="00000000" w:rsidDel="00000000" w:rsidP="00000000" w:rsidRDefault="00000000" w:rsidRPr="00000000" w14:paraId="00000100">
            <w:pPr>
              <w:jc w:val="center"/>
              <w:rPr>
                <w:color w:val="000000"/>
                <w:sz w:val="20"/>
                <w:szCs w:val="20"/>
              </w:rPr>
            </w:pPr>
            <w:r w:rsidDel="00000000" w:rsidR="00000000" w:rsidRPr="00000000">
              <w:rPr>
                <w:b w:val="1"/>
                <w:sz w:val="20"/>
                <w:szCs w:val="20"/>
                <w:rtl w:val="0"/>
              </w:rPr>
              <w:t xml:space="preserve">Elective</w:t>
            </w:r>
            <w:r w:rsidDel="00000000" w:rsidR="00000000" w:rsidRPr="00000000">
              <w:rPr>
                <w:rtl w:val="0"/>
              </w:rPr>
            </w:r>
          </w:p>
        </w:tc>
        <w:tc>
          <w:tcPr>
            <w:gridSpan w:val="4"/>
            <w:tcBorders>
              <w:left w:color="4bacc6" w:space="0" w:sz="8" w:val="single"/>
              <w:right w:color="4bacc6" w:space="0" w:sz="8" w:val="single"/>
            </w:tcBorders>
            <w:vAlign w:val="center"/>
          </w:tcPr>
          <w:p w:rsidR="00000000" w:rsidDel="00000000" w:rsidP="00000000" w:rsidRDefault="00000000" w:rsidRPr="00000000" w14:paraId="00000107">
            <w:pPr>
              <w:jc w:val="center"/>
              <w:rPr>
                <w:color w:val="000000"/>
                <w:sz w:val="20"/>
                <w:szCs w:val="20"/>
              </w:rPr>
            </w:pPr>
            <w:r w:rsidDel="00000000" w:rsidR="00000000" w:rsidRPr="00000000">
              <w:rPr>
                <w:b w:val="1"/>
                <w:sz w:val="20"/>
                <w:szCs w:val="20"/>
                <w:rtl w:val="0"/>
              </w:rPr>
              <w:t xml:space="preserve">X</w:t>
            </w:r>
            <w:r w:rsidDel="00000000" w:rsidR="00000000" w:rsidRPr="00000000">
              <w:rPr>
                <w:rtl w:val="0"/>
              </w:rPr>
            </w:r>
          </w:p>
        </w:tc>
      </w:tr>
      <w:tr>
        <w:trPr>
          <w:cantSplit w:val="0"/>
          <w:trHeight w:val="397" w:hRule="atLeast"/>
          <w:tblHeader w:val="0"/>
        </w:trPr>
        <w:tc>
          <w:tcPr>
            <w:gridSpan w:val="5"/>
            <w:tcBorders>
              <w:right w:color="4bacc6" w:space="0" w:sz="8" w:val="single"/>
            </w:tcBorders>
            <w:vAlign w:val="center"/>
          </w:tcPr>
          <w:p w:rsidR="00000000" w:rsidDel="00000000" w:rsidP="00000000" w:rsidRDefault="00000000" w:rsidRPr="00000000" w14:paraId="0000010B">
            <w:pPr>
              <w:rPr>
                <w:color w:val="000000"/>
                <w:sz w:val="20"/>
                <w:szCs w:val="20"/>
              </w:rPr>
            </w:pPr>
            <w:r w:rsidDel="00000000" w:rsidR="00000000" w:rsidRPr="00000000">
              <w:rPr>
                <w:sz w:val="20"/>
                <w:szCs w:val="20"/>
                <w:rtl w:val="0"/>
              </w:rPr>
              <w:t xml:space="preserve">Objectives</w:t>
            </w:r>
            <w:r w:rsidDel="00000000" w:rsidR="00000000" w:rsidRPr="00000000">
              <w:rPr>
                <w:rtl w:val="0"/>
              </w:rPr>
            </w:r>
          </w:p>
        </w:tc>
        <w:tc>
          <w:tcPr>
            <w:gridSpan w:val="19"/>
            <w:tcBorders>
              <w:left w:color="4bacc6" w:space="0" w:sz="8" w:val="single"/>
              <w:right w:color="4bacc6" w:space="0" w:sz="8" w:val="single"/>
            </w:tcBorders>
            <w:vAlign w:val="center"/>
          </w:tcPr>
          <w:p w:rsidR="00000000" w:rsidDel="00000000" w:rsidP="00000000" w:rsidRDefault="00000000" w:rsidRPr="00000000" w14:paraId="00000110">
            <w:pPr>
              <w:rPr>
                <w:color w:val="000000"/>
                <w:sz w:val="20"/>
                <w:szCs w:val="20"/>
              </w:rPr>
            </w:pPr>
            <w:r w:rsidDel="00000000" w:rsidR="00000000" w:rsidRPr="00000000">
              <w:rPr>
                <w:sz w:val="20"/>
                <w:szCs w:val="20"/>
                <w:rtl w:val="0"/>
              </w:rPr>
              <w:t xml:space="preserve">The aim of this course is to analyze the historical development, institutional structure and implementation practices of the European Union's foreign and security policies. It is aimed to provide students with the competence to evaluate the strategic problems faced by the EU as a global actor, decision-making processes and common foreign policy mechanisms. In addition, students are encouraged to critically interpret the EU's foreign and security policy within the framework of relations with other international actors.</w:t>
            </w:r>
            <w:r w:rsidDel="00000000" w:rsidR="00000000" w:rsidRPr="00000000">
              <w:rPr>
                <w:rtl w:val="0"/>
              </w:rPr>
            </w:r>
          </w:p>
        </w:tc>
      </w:tr>
      <w:tr>
        <w:trPr>
          <w:cantSplit w:val="0"/>
          <w:trHeight w:val="397" w:hRule="atLeast"/>
          <w:tblHeader w:val="0"/>
        </w:trPr>
        <w:tc>
          <w:tcPr>
            <w:gridSpan w:val="5"/>
            <w:tcBorders>
              <w:left w:color="4bacc6" w:space="0" w:sz="8" w:val="single"/>
              <w:right w:color="4bacc6" w:space="0" w:sz="8" w:val="single"/>
            </w:tcBorders>
            <w:vAlign w:val="center"/>
          </w:tcPr>
          <w:p w:rsidR="00000000" w:rsidDel="00000000" w:rsidP="00000000" w:rsidRDefault="00000000" w:rsidRPr="00000000" w14:paraId="00000123">
            <w:pPr>
              <w:rPr>
                <w:color w:val="000000"/>
                <w:sz w:val="20"/>
                <w:szCs w:val="20"/>
              </w:rPr>
            </w:pPr>
            <w:r w:rsidDel="00000000" w:rsidR="00000000" w:rsidRPr="00000000">
              <w:rPr>
                <w:sz w:val="20"/>
                <w:szCs w:val="20"/>
                <w:rtl w:val="0"/>
              </w:rPr>
              <w:t xml:space="preserve">Content</w:t>
            </w:r>
            <w:r w:rsidDel="00000000" w:rsidR="00000000" w:rsidRPr="00000000">
              <w:rPr>
                <w:rtl w:val="0"/>
              </w:rPr>
            </w:r>
          </w:p>
        </w:tc>
        <w:tc>
          <w:tcPr>
            <w:gridSpan w:val="19"/>
            <w:tcBorders>
              <w:left w:color="4bacc6" w:space="0" w:sz="8" w:val="single"/>
              <w:right w:color="4bacc6" w:space="0" w:sz="8" w:val="single"/>
            </w:tcBorders>
            <w:vAlign w:val="center"/>
          </w:tcPr>
          <w:p w:rsidR="00000000" w:rsidDel="00000000" w:rsidP="00000000" w:rsidRDefault="00000000" w:rsidRPr="00000000" w14:paraId="00000128">
            <w:pPr>
              <w:rPr>
                <w:color w:val="000000"/>
                <w:sz w:val="20"/>
                <w:szCs w:val="20"/>
              </w:rPr>
            </w:pPr>
            <w:r w:rsidDel="00000000" w:rsidR="00000000" w:rsidRPr="00000000">
              <w:rPr>
                <w:sz w:val="20"/>
                <w:szCs w:val="20"/>
                <w:rtl w:val="0"/>
              </w:rPr>
              <w:t xml:space="preserve">This course covers the institutional framework, decision-making processes and areas of application of the European Union's Common Foreign and Security Policy (CFSP). The course examines the EU's global strategic partnerships, defense cooperation, crisis management capacity and foreign policy instruments. In addition, the EU's regional approaches such as neighborhood policy, transatlantic relations, and relations with the Middle East, Africa and Asia are also evaluated.</w:t>
            </w:r>
            <w:r w:rsidDel="00000000" w:rsidR="00000000" w:rsidRPr="00000000">
              <w:rPr>
                <w:rtl w:val="0"/>
              </w:rPr>
            </w:r>
          </w:p>
        </w:tc>
      </w:tr>
      <w:tr>
        <w:trPr>
          <w:cantSplit w:val="0"/>
          <w:trHeight w:val="397" w:hRule="atLeast"/>
          <w:tblHeader w:val="0"/>
        </w:trPr>
        <w:tc>
          <w:tcPr>
            <w:gridSpan w:val="5"/>
            <w:tcBorders>
              <w:right w:color="4bacc6" w:space="0" w:sz="8" w:val="single"/>
            </w:tcBorders>
            <w:vAlign w:val="center"/>
          </w:tcPr>
          <w:p w:rsidR="00000000" w:rsidDel="00000000" w:rsidP="00000000" w:rsidRDefault="00000000" w:rsidRPr="00000000" w14:paraId="0000013B">
            <w:pPr>
              <w:rPr>
                <w:color w:val="000000"/>
                <w:sz w:val="20"/>
                <w:szCs w:val="20"/>
              </w:rPr>
            </w:pPr>
            <w:r w:rsidDel="00000000" w:rsidR="00000000" w:rsidRPr="00000000">
              <w:rPr>
                <w:sz w:val="20"/>
                <w:szCs w:val="20"/>
                <w:rtl w:val="0"/>
              </w:rPr>
              <w:t xml:space="preserve">Prerequisites</w:t>
            </w:r>
            <w:r w:rsidDel="00000000" w:rsidR="00000000" w:rsidRPr="00000000">
              <w:rPr>
                <w:rtl w:val="0"/>
              </w:rPr>
            </w:r>
          </w:p>
        </w:tc>
        <w:tc>
          <w:tcPr>
            <w:gridSpan w:val="19"/>
            <w:tcBorders>
              <w:left w:color="4bacc6" w:space="0" w:sz="8" w:val="single"/>
              <w:right w:color="4bacc6" w:space="0" w:sz="8" w:val="single"/>
            </w:tcBorders>
            <w:vAlign w:val="center"/>
          </w:tcPr>
          <w:p w:rsidR="00000000" w:rsidDel="00000000" w:rsidP="00000000" w:rsidRDefault="00000000" w:rsidRPr="00000000" w14:paraId="00000140">
            <w:pPr>
              <w:rPr>
                <w:color w:val="000000"/>
                <w:sz w:val="20"/>
                <w:szCs w:val="20"/>
              </w:rPr>
            </w:pPr>
            <w:r w:rsidDel="00000000" w:rsidR="00000000" w:rsidRPr="00000000">
              <w:rPr>
                <w:rtl w:val="0"/>
              </w:rPr>
            </w:r>
          </w:p>
        </w:tc>
      </w:tr>
      <w:tr>
        <w:trPr>
          <w:cantSplit w:val="0"/>
          <w:trHeight w:val="397" w:hRule="atLeast"/>
          <w:tblHeader w:val="0"/>
        </w:trPr>
        <w:tc>
          <w:tcPr>
            <w:gridSpan w:val="5"/>
            <w:tcBorders>
              <w:left w:color="4bacc6" w:space="0" w:sz="8" w:val="single"/>
              <w:right w:color="4bacc6" w:space="0" w:sz="8" w:val="single"/>
            </w:tcBorders>
            <w:vAlign w:val="center"/>
          </w:tcPr>
          <w:p w:rsidR="00000000" w:rsidDel="00000000" w:rsidP="00000000" w:rsidRDefault="00000000" w:rsidRPr="00000000" w14:paraId="00000153">
            <w:pPr>
              <w:rPr>
                <w:color w:val="000000"/>
                <w:sz w:val="20"/>
                <w:szCs w:val="20"/>
              </w:rPr>
            </w:pPr>
            <w:r w:rsidDel="00000000" w:rsidR="00000000" w:rsidRPr="00000000">
              <w:rPr>
                <w:color w:val="000000"/>
                <w:sz w:val="20"/>
                <w:szCs w:val="20"/>
                <w:rtl w:val="0"/>
              </w:rPr>
              <w:t xml:space="preserve">Coordinator</w:t>
            </w:r>
          </w:p>
        </w:tc>
        <w:tc>
          <w:tcPr>
            <w:gridSpan w:val="19"/>
            <w:tcBorders>
              <w:left w:color="4bacc6" w:space="0" w:sz="8" w:val="single"/>
              <w:right w:color="4bacc6" w:space="0" w:sz="8" w:val="single"/>
            </w:tcBorders>
            <w:vAlign w:val="center"/>
          </w:tcPr>
          <w:p w:rsidR="00000000" w:rsidDel="00000000" w:rsidP="00000000" w:rsidRDefault="00000000" w:rsidRPr="00000000" w14:paraId="00000158">
            <w:pPr>
              <w:rPr>
                <w:color w:val="000000"/>
                <w:sz w:val="20"/>
                <w:szCs w:val="20"/>
              </w:rPr>
            </w:pPr>
            <w:r w:rsidDel="00000000" w:rsidR="00000000" w:rsidRPr="00000000">
              <w:rPr>
                <w:color w:val="000000"/>
                <w:sz w:val="20"/>
                <w:szCs w:val="20"/>
                <w:rtl w:val="0"/>
              </w:rPr>
              <w:t xml:space="preserve">Assoc. Prof. Ebru Turhan </w:t>
            </w:r>
          </w:p>
        </w:tc>
      </w:tr>
      <w:tr>
        <w:trPr>
          <w:cantSplit w:val="0"/>
          <w:trHeight w:val="397" w:hRule="atLeast"/>
          <w:tblHeader w:val="0"/>
        </w:trPr>
        <w:tc>
          <w:tcPr>
            <w:gridSpan w:val="5"/>
            <w:tcBorders>
              <w:right w:color="4bacc6" w:space="0" w:sz="8" w:val="single"/>
            </w:tcBorders>
            <w:vAlign w:val="center"/>
          </w:tcPr>
          <w:p w:rsidR="00000000" w:rsidDel="00000000" w:rsidP="00000000" w:rsidRDefault="00000000" w:rsidRPr="00000000" w14:paraId="0000016B">
            <w:pPr>
              <w:rPr>
                <w:color w:val="000000"/>
                <w:sz w:val="20"/>
                <w:szCs w:val="20"/>
              </w:rPr>
            </w:pPr>
            <w:r w:rsidDel="00000000" w:rsidR="00000000" w:rsidRPr="00000000">
              <w:rPr>
                <w:color w:val="000000"/>
                <w:sz w:val="20"/>
                <w:szCs w:val="20"/>
                <w:rtl w:val="0"/>
              </w:rPr>
              <w:t xml:space="preserve">Lecturer(s)</w:t>
            </w:r>
          </w:p>
        </w:tc>
        <w:tc>
          <w:tcPr>
            <w:gridSpan w:val="19"/>
            <w:tcBorders>
              <w:left w:color="4bacc6" w:space="0" w:sz="8" w:val="single"/>
              <w:right w:color="4bacc6" w:space="0" w:sz="8" w:val="single"/>
            </w:tcBorders>
            <w:vAlign w:val="center"/>
          </w:tcPr>
          <w:p w:rsidR="00000000" w:rsidDel="00000000" w:rsidP="00000000" w:rsidRDefault="00000000" w:rsidRPr="00000000" w14:paraId="00000170">
            <w:pPr>
              <w:rPr>
                <w:color w:val="000000"/>
                <w:sz w:val="20"/>
                <w:szCs w:val="20"/>
              </w:rPr>
            </w:pPr>
            <w:r w:rsidDel="00000000" w:rsidR="00000000" w:rsidRPr="00000000">
              <w:rPr>
                <w:color w:val="000000"/>
                <w:sz w:val="20"/>
                <w:szCs w:val="20"/>
                <w:rtl w:val="0"/>
              </w:rPr>
              <w:t xml:space="preserve">Assoc. Prof. Ebru Turhan</w:t>
            </w:r>
          </w:p>
        </w:tc>
      </w:tr>
      <w:tr>
        <w:trPr>
          <w:cantSplit w:val="0"/>
          <w:trHeight w:val="397" w:hRule="atLeast"/>
          <w:tblHeader w:val="0"/>
        </w:trPr>
        <w:tc>
          <w:tcPr>
            <w:gridSpan w:val="5"/>
            <w:tcBorders>
              <w:left w:color="4bacc6" w:space="0" w:sz="8" w:val="single"/>
              <w:right w:color="4bacc6" w:space="0" w:sz="8" w:val="single"/>
            </w:tcBorders>
            <w:vAlign w:val="center"/>
          </w:tcPr>
          <w:p w:rsidR="00000000" w:rsidDel="00000000" w:rsidP="00000000" w:rsidRDefault="00000000" w:rsidRPr="00000000" w14:paraId="00000183">
            <w:pPr>
              <w:rPr>
                <w:color w:val="000000"/>
                <w:sz w:val="20"/>
                <w:szCs w:val="20"/>
              </w:rPr>
            </w:pPr>
            <w:r w:rsidDel="00000000" w:rsidR="00000000" w:rsidRPr="00000000">
              <w:rPr>
                <w:color w:val="000000"/>
                <w:sz w:val="20"/>
                <w:szCs w:val="20"/>
                <w:rtl w:val="0"/>
              </w:rPr>
              <w:t xml:space="preserve">Assistant(s)</w:t>
            </w:r>
          </w:p>
        </w:tc>
        <w:tc>
          <w:tcPr>
            <w:gridSpan w:val="19"/>
            <w:tcBorders>
              <w:left w:color="4bacc6" w:space="0" w:sz="8" w:val="single"/>
              <w:right w:color="4bacc6" w:space="0" w:sz="8" w:val="single"/>
            </w:tcBorders>
            <w:vAlign w:val="center"/>
          </w:tcPr>
          <w:p w:rsidR="00000000" w:rsidDel="00000000" w:rsidP="00000000" w:rsidRDefault="00000000" w:rsidRPr="00000000" w14:paraId="00000188">
            <w:pPr>
              <w:rPr>
                <w:color w:val="000000"/>
                <w:sz w:val="20"/>
                <w:szCs w:val="20"/>
              </w:rPr>
            </w:pPr>
            <w:r w:rsidDel="00000000" w:rsidR="00000000" w:rsidRPr="00000000">
              <w:rPr>
                <w:rtl w:val="0"/>
              </w:rPr>
            </w:r>
          </w:p>
        </w:tc>
      </w:tr>
      <w:tr>
        <w:trPr>
          <w:cantSplit w:val="0"/>
          <w:trHeight w:val="397" w:hRule="atLeast"/>
          <w:tblHeader w:val="0"/>
        </w:trPr>
        <w:tc>
          <w:tcPr>
            <w:gridSpan w:val="5"/>
            <w:tcBorders>
              <w:right w:color="4bacc6" w:space="0" w:sz="8" w:val="single"/>
            </w:tcBorders>
            <w:vAlign w:val="center"/>
          </w:tcPr>
          <w:p w:rsidR="00000000" w:rsidDel="00000000" w:rsidP="00000000" w:rsidRDefault="00000000" w:rsidRPr="00000000" w14:paraId="0000019B">
            <w:pPr>
              <w:rPr>
                <w:color w:val="000000"/>
                <w:sz w:val="20"/>
                <w:szCs w:val="20"/>
              </w:rPr>
            </w:pPr>
            <w:r w:rsidDel="00000000" w:rsidR="00000000" w:rsidRPr="00000000">
              <w:rPr>
                <w:color w:val="000000"/>
                <w:sz w:val="20"/>
                <w:szCs w:val="20"/>
                <w:rtl w:val="0"/>
              </w:rPr>
              <w:t xml:space="preserve">Work Placement</w:t>
            </w:r>
          </w:p>
        </w:tc>
        <w:tc>
          <w:tcPr>
            <w:gridSpan w:val="19"/>
            <w:tcBorders>
              <w:left w:color="4bacc6" w:space="0" w:sz="8" w:val="single"/>
              <w:right w:color="4bacc6" w:space="0" w:sz="8" w:val="single"/>
            </w:tcBorders>
            <w:vAlign w:val="center"/>
          </w:tcPr>
          <w:p w:rsidR="00000000" w:rsidDel="00000000" w:rsidP="00000000" w:rsidRDefault="00000000" w:rsidRPr="00000000" w14:paraId="000001A0">
            <w:pPr>
              <w:rPr>
                <w:color w:val="000000"/>
                <w:sz w:val="20"/>
                <w:szCs w:val="20"/>
              </w:rPr>
            </w:pPr>
            <w:r w:rsidDel="00000000" w:rsidR="00000000" w:rsidRPr="00000000">
              <w:rPr>
                <w:rtl w:val="0"/>
              </w:rPr>
            </w:r>
          </w:p>
        </w:tc>
      </w:tr>
      <w:tr>
        <w:trPr>
          <w:cantSplit w:val="0"/>
          <w:trHeight w:val="397" w:hRule="atLeast"/>
          <w:tblHeader w:val="0"/>
        </w:trPr>
        <w:tc>
          <w:tcPr>
            <w:gridSpan w:val="24"/>
            <w:tcBorders>
              <w:left w:color="4bacc6" w:space="0" w:sz="8" w:val="single"/>
              <w:right w:color="4bacc6" w:space="0" w:sz="8" w:val="single"/>
            </w:tcBorders>
            <w:shd w:fill="4bacc6" w:val="clear"/>
            <w:vAlign w:val="center"/>
          </w:tcPr>
          <w:p w:rsidR="00000000" w:rsidDel="00000000" w:rsidP="00000000" w:rsidRDefault="00000000" w:rsidRPr="00000000" w14:paraId="000001B3">
            <w:pPr>
              <w:rPr>
                <w:color w:val="000000"/>
              </w:rPr>
            </w:pPr>
            <w:r w:rsidDel="00000000" w:rsidR="00000000" w:rsidRPr="00000000">
              <w:rPr>
                <w:color w:val="000000"/>
                <w:rtl w:val="0"/>
              </w:rPr>
              <w:t xml:space="preserve">Recommended or Required Reading</w:t>
            </w:r>
          </w:p>
        </w:tc>
      </w:tr>
      <w:tr>
        <w:trPr>
          <w:cantSplit w:val="0"/>
          <w:trHeight w:val="397" w:hRule="atLeast"/>
          <w:tblHeader w:val="0"/>
        </w:trPr>
        <w:tc>
          <w:tcPr>
            <w:gridSpan w:val="3"/>
            <w:tcBorders>
              <w:right w:color="4bacc6" w:space="0" w:sz="8" w:val="single"/>
            </w:tcBorders>
            <w:vAlign w:val="center"/>
          </w:tcPr>
          <w:p w:rsidR="00000000" w:rsidDel="00000000" w:rsidP="00000000" w:rsidRDefault="00000000" w:rsidRPr="00000000" w14:paraId="000001CB">
            <w:pPr>
              <w:rPr>
                <w:color w:val="000000"/>
                <w:sz w:val="20"/>
                <w:szCs w:val="20"/>
              </w:rPr>
            </w:pPr>
            <w:r w:rsidDel="00000000" w:rsidR="00000000" w:rsidRPr="00000000">
              <w:rPr>
                <w:color w:val="000000"/>
                <w:sz w:val="20"/>
                <w:szCs w:val="20"/>
                <w:rtl w:val="0"/>
              </w:rPr>
              <w:t xml:space="preserve">Books / Lecture Notes</w:t>
            </w:r>
          </w:p>
        </w:tc>
        <w:tc>
          <w:tcPr>
            <w:gridSpan w:val="21"/>
            <w:tcBorders>
              <w:left w:color="4bacc6" w:space="0" w:sz="8" w:val="single"/>
              <w:right w:color="4bacc6" w:space="0" w:sz="8" w:val="single"/>
            </w:tcBorders>
            <w:vAlign w:val="center"/>
          </w:tcPr>
          <w:p w:rsidR="00000000" w:rsidDel="00000000" w:rsidP="00000000" w:rsidRDefault="00000000" w:rsidRPr="00000000" w14:paraId="000001CE">
            <w:pPr>
              <w:rPr>
                <w:color w:val="000000"/>
                <w:sz w:val="20"/>
                <w:szCs w:val="20"/>
              </w:rPr>
            </w:pPr>
            <w:r w:rsidDel="00000000" w:rsidR="00000000" w:rsidRPr="00000000">
              <w:rPr>
                <w:color w:val="000000"/>
                <w:sz w:val="20"/>
                <w:szCs w:val="20"/>
                <w:rtl w:val="0"/>
              </w:rPr>
              <w:t xml:space="preserve">Bendiek, Annegret/Helwig, Niklas (2017): Gemeinsame Außen- und Sicherheitspolitik. In: Weidenfeld,</w:t>
            </w:r>
          </w:p>
          <w:p w:rsidR="00000000" w:rsidDel="00000000" w:rsidP="00000000" w:rsidRDefault="00000000" w:rsidRPr="00000000" w14:paraId="000001CF">
            <w:pPr>
              <w:rPr>
                <w:color w:val="000000"/>
                <w:sz w:val="20"/>
                <w:szCs w:val="20"/>
              </w:rPr>
            </w:pPr>
            <w:r w:rsidDel="00000000" w:rsidR="00000000" w:rsidRPr="00000000">
              <w:rPr>
                <w:color w:val="000000"/>
                <w:sz w:val="20"/>
                <w:szCs w:val="20"/>
                <w:rtl w:val="0"/>
              </w:rPr>
              <w:t xml:space="preserve">Werner/Wessels, Wolfgang (Hrsg.): Jahrbuch der Europäischen Integration 2017. Baden-Baden: Nomos, 347-</w:t>
            </w:r>
          </w:p>
          <w:p w:rsidR="00000000" w:rsidDel="00000000" w:rsidP="00000000" w:rsidRDefault="00000000" w:rsidRPr="00000000" w14:paraId="000001D0">
            <w:pPr>
              <w:rPr>
                <w:color w:val="000000"/>
                <w:sz w:val="20"/>
                <w:szCs w:val="20"/>
              </w:rPr>
            </w:pPr>
            <w:r w:rsidDel="00000000" w:rsidR="00000000" w:rsidRPr="00000000">
              <w:rPr>
                <w:color w:val="000000"/>
                <w:sz w:val="20"/>
                <w:szCs w:val="20"/>
                <w:rtl w:val="0"/>
              </w:rPr>
              <w:t xml:space="preserve">352.</w:t>
            </w:r>
          </w:p>
          <w:p w:rsidR="00000000" w:rsidDel="00000000" w:rsidP="00000000" w:rsidRDefault="00000000" w:rsidRPr="00000000" w14:paraId="000001D1">
            <w:pPr>
              <w:rPr>
                <w:color w:val="000000"/>
                <w:sz w:val="20"/>
                <w:szCs w:val="20"/>
              </w:rPr>
            </w:pPr>
            <w:r w:rsidDel="00000000" w:rsidR="00000000" w:rsidRPr="00000000">
              <w:rPr>
                <w:color w:val="000000"/>
                <w:sz w:val="20"/>
                <w:szCs w:val="20"/>
                <w:rtl w:val="0"/>
              </w:rPr>
              <w:t xml:space="preserve">Jetschke, Anja (2017): Internationale Beziehungen – Eine Einführung, Tübingen: Narr Francke Attempto.</w:t>
            </w:r>
          </w:p>
          <w:p w:rsidR="00000000" w:rsidDel="00000000" w:rsidP="00000000" w:rsidRDefault="00000000" w:rsidRPr="00000000" w14:paraId="000001D2">
            <w:pPr>
              <w:rPr>
                <w:color w:val="000000"/>
                <w:sz w:val="20"/>
                <w:szCs w:val="20"/>
              </w:rPr>
            </w:pPr>
            <w:r w:rsidDel="00000000" w:rsidR="00000000" w:rsidRPr="00000000">
              <w:rPr>
                <w:color w:val="000000"/>
                <w:sz w:val="20"/>
                <w:szCs w:val="20"/>
                <w:rtl w:val="0"/>
              </w:rPr>
              <w:t xml:space="preserve">Jopp, Mathias/Jana Schubert, Level-II-GSVP: neue Dynamik durch intergouvernementale Integration?, in:</w:t>
            </w:r>
          </w:p>
          <w:p w:rsidR="00000000" w:rsidDel="00000000" w:rsidP="00000000" w:rsidRDefault="00000000" w:rsidRPr="00000000" w14:paraId="000001D3">
            <w:pPr>
              <w:rPr>
                <w:color w:val="000000"/>
                <w:sz w:val="20"/>
                <w:szCs w:val="20"/>
              </w:rPr>
            </w:pPr>
            <w:r w:rsidDel="00000000" w:rsidR="00000000" w:rsidRPr="00000000">
              <w:rPr>
                <w:color w:val="000000"/>
                <w:sz w:val="20"/>
                <w:szCs w:val="20"/>
                <w:rtl w:val="0"/>
              </w:rPr>
              <w:t xml:space="preserve">integration, 42. Jg. 2019, Heft 1/2019, S. 37-54.</w:t>
            </w:r>
          </w:p>
        </w:tc>
      </w:tr>
      <w:tr>
        <w:trPr>
          <w:cantSplit w:val="0"/>
          <w:trHeight w:val="397" w:hRule="atLeast"/>
          <w:tblHeader w:val="0"/>
        </w:trPr>
        <w:tc>
          <w:tcPr>
            <w:gridSpan w:val="3"/>
            <w:vAlign w:val="center"/>
          </w:tcPr>
          <w:p w:rsidR="00000000" w:rsidDel="00000000" w:rsidP="00000000" w:rsidRDefault="00000000" w:rsidRPr="00000000" w14:paraId="000001E8">
            <w:pPr>
              <w:rPr>
                <w:color w:val="000000"/>
                <w:sz w:val="20"/>
                <w:szCs w:val="20"/>
              </w:rPr>
            </w:pPr>
            <w:r w:rsidDel="00000000" w:rsidR="00000000" w:rsidRPr="00000000">
              <w:rPr>
                <w:color w:val="000000"/>
                <w:sz w:val="20"/>
                <w:szCs w:val="20"/>
                <w:rtl w:val="0"/>
              </w:rPr>
              <w:t xml:space="preserve">Other Sources</w:t>
            </w:r>
          </w:p>
        </w:tc>
        <w:tc>
          <w:tcPr>
            <w:gridSpan w:val="21"/>
            <w:vAlign w:val="center"/>
          </w:tcPr>
          <w:p w:rsidR="00000000" w:rsidDel="00000000" w:rsidP="00000000" w:rsidRDefault="00000000" w:rsidRPr="00000000" w14:paraId="000001EB">
            <w:pPr>
              <w:rPr>
                <w:color w:val="000000"/>
                <w:sz w:val="20"/>
                <w:szCs w:val="20"/>
              </w:rPr>
            </w:pPr>
            <w:r w:rsidDel="00000000" w:rsidR="00000000" w:rsidRPr="00000000">
              <w:rPr>
                <w:color w:val="000000"/>
                <w:sz w:val="20"/>
                <w:szCs w:val="20"/>
                <w:rtl w:val="0"/>
              </w:rPr>
              <w:t xml:space="preserve">Lippert, Barbara (2017): Die Assoziierungspolitik der Europäischen Union und die östlichen Nachbarn unter</w:t>
            </w:r>
          </w:p>
          <w:p w:rsidR="00000000" w:rsidDel="00000000" w:rsidP="00000000" w:rsidRDefault="00000000" w:rsidRPr="00000000" w14:paraId="000001EC">
            <w:pPr>
              <w:rPr>
                <w:color w:val="000000"/>
                <w:sz w:val="20"/>
                <w:szCs w:val="20"/>
              </w:rPr>
            </w:pPr>
            <w:r w:rsidDel="00000000" w:rsidR="00000000" w:rsidRPr="00000000">
              <w:rPr>
                <w:color w:val="000000"/>
                <w:sz w:val="20"/>
                <w:szCs w:val="20"/>
                <w:rtl w:val="0"/>
              </w:rPr>
              <w:t xml:space="preserve">neuem Vorzeichen – Konfliktfall Ukraine. In: Müller-Graff, Peter-Christian (Hrsg.): Die Beziehungen zwischen</w:t>
            </w:r>
          </w:p>
          <w:p w:rsidR="00000000" w:rsidDel="00000000" w:rsidP="00000000" w:rsidRDefault="00000000" w:rsidRPr="00000000" w14:paraId="000001ED">
            <w:pPr>
              <w:rPr>
                <w:color w:val="000000"/>
                <w:sz w:val="20"/>
                <w:szCs w:val="20"/>
              </w:rPr>
            </w:pPr>
            <w:r w:rsidDel="00000000" w:rsidR="00000000" w:rsidRPr="00000000">
              <w:rPr>
                <w:color w:val="000000"/>
                <w:sz w:val="20"/>
                <w:szCs w:val="20"/>
                <w:rtl w:val="0"/>
              </w:rPr>
              <w:t xml:space="preserve">der EU und Russland. Spannung und Kooperation. Baden-Baden: Nomos, 35-49.</w:t>
            </w:r>
          </w:p>
          <w:p w:rsidR="00000000" w:rsidDel="00000000" w:rsidP="00000000" w:rsidRDefault="00000000" w:rsidRPr="00000000" w14:paraId="000001EE">
            <w:pPr>
              <w:rPr>
                <w:color w:val="000000"/>
                <w:sz w:val="20"/>
                <w:szCs w:val="20"/>
              </w:rPr>
            </w:pPr>
            <w:r w:rsidDel="00000000" w:rsidR="00000000" w:rsidRPr="00000000">
              <w:rPr>
                <w:color w:val="000000"/>
                <w:sz w:val="20"/>
                <w:szCs w:val="20"/>
                <w:rtl w:val="0"/>
              </w:rPr>
              <w:t xml:space="preserve">Regelsberger, Elfriede (2016): Gemeinsame Außen- und Sicherheitspolitik. In: Weidenfeld, Werner/Wessels,</w:t>
            </w:r>
          </w:p>
          <w:p w:rsidR="00000000" w:rsidDel="00000000" w:rsidP="00000000" w:rsidRDefault="00000000" w:rsidRPr="00000000" w14:paraId="000001EF">
            <w:pPr>
              <w:rPr>
                <w:color w:val="000000"/>
                <w:sz w:val="20"/>
                <w:szCs w:val="20"/>
              </w:rPr>
            </w:pPr>
            <w:r w:rsidDel="00000000" w:rsidR="00000000" w:rsidRPr="00000000">
              <w:rPr>
                <w:color w:val="000000"/>
                <w:sz w:val="20"/>
                <w:szCs w:val="20"/>
                <w:rtl w:val="0"/>
              </w:rPr>
              <w:t xml:space="preserve">Wolfgang (Hrsg.): Europa von A bis Z. Baden-Baden: Nomos, 234-245.</w:t>
            </w:r>
          </w:p>
        </w:tc>
      </w:tr>
      <w:tr>
        <w:trPr>
          <w:cantSplit w:val="0"/>
          <w:trHeight w:val="397" w:hRule="atLeast"/>
          <w:tblHeader w:val="0"/>
        </w:trPr>
        <w:tc>
          <w:tcPr>
            <w:gridSpan w:val="24"/>
            <w:tcBorders>
              <w:right w:color="4bacc6" w:space="0" w:sz="8" w:val="single"/>
            </w:tcBorders>
            <w:shd w:fill="4bacc6" w:val="clear"/>
            <w:vAlign w:val="center"/>
          </w:tcPr>
          <w:p w:rsidR="00000000" w:rsidDel="00000000" w:rsidP="00000000" w:rsidRDefault="00000000" w:rsidRPr="00000000" w14:paraId="00000204">
            <w:pPr>
              <w:rPr>
                <w:color w:val="000000"/>
              </w:rPr>
            </w:pPr>
            <w:r w:rsidDel="00000000" w:rsidR="00000000" w:rsidRPr="00000000">
              <w:rPr>
                <w:color w:val="000000"/>
                <w:rtl w:val="0"/>
              </w:rPr>
              <w:t xml:space="preserve">Additional Course Material</w:t>
            </w:r>
          </w:p>
        </w:tc>
      </w:tr>
      <w:tr>
        <w:trPr>
          <w:cantSplit w:val="0"/>
          <w:trHeight w:val="397"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21C">
            <w:pPr>
              <w:rPr>
                <w:color w:val="000000"/>
                <w:sz w:val="20"/>
                <w:szCs w:val="20"/>
              </w:rPr>
            </w:pPr>
            <w:r w:rsidDel="00000000" w:rsidR="00000000" w:rsidRPr="00000000">
              <w:rPr>
                <w:color w:val="000000"/>
                <w:sz w:val="20"/>
                <w:szCs w:val="20"/>
                <w:rtl w:val="0"/>
              </w:rPr>
              <w:t xml:space="preserve">Documents</w:t>
            </w:r>
          </w:p>
        </w:tc>
        <w:tc>
          <w:tcPr>
            <w:gridSpan w:val="21"/>
            <w:tcBorders>
              <w:left w:color="4bacc6" w:space="0" w:sz="8" w:val="single"/>
              <w:right w:color="4bacc6" w:space="0" w:sz="8" w:val="single"/>
            </w:tcBorders>
            <w:vAlign w:val="center"/>
          </w:tcPr>
          <w:p w:rsidR="00000000" w:rsidDel="00000000" w:rsidP="00000000" w:rsidRDefault="00000000" w:rsidRPr="00000000" w14:paraId="0000021F">
            <w:pPr>
              <w:rPr>
                <w:color w:val="000000"/>
                <w:sz w:val="20"/>
                <w:szCs w:val="20"/>
              </w:rPr>
            </w:pPr>
            <w:r w:rsidDel="00000000" w:rsidR="00000000" w:rsidRPr="00000000">
              <w:rPr>
                <w:rtl w:val="0"/>
              </w:rPr>
            </w:r>
          </w:p>
        </w:tc>
      </w:tr>
      <w:tr>
        <w:trPr>
          <w:cantSplit w:val="0"/>
          <w:trHeight w:val="397" w:hRule="atLeast"/>
          <w:tblHeader w:val="0"/>
        </w:trPr>
        <w:tc>
          <w:tcPr>
            <w:gridSpan w:val="3"/>
            <w:tcBorders>
              <w:right w:color="4bacc6" w:space="0" w:sz="8" w:val="single"/>
            </w:tcBorders>
            <w:vAlign w:val="center"/>
          </w:tcPr>
          <w:p w:rsidR="00000000" w:rsidDel="00000000" w:rsidP="00000000" w:rsidRDefault="00000000" w:rsidRPr="00000000" w14:paraId="00000234">
            <w:pPr>
              <w:rPr>
                <w:color w:val="000000"/>
                <w:sz w:val="20"/>
                <w:szCs w:val="20"/>
              </w:rPr>
            </w:pPr>
            <w:r w:rsidDel="00000000" w:rsidR="00000000" w:rsidRPr="00000000">
              <w:rPr>
                <w:color w:val="000000"/>
                <w:sz w:val="20"/>
                <w:szCs w:val="20"/>
                <w:rtl w:val="0"/>
              </w:rPr>
              <w:t xml:space="preserve">Assignments</w:t>
            </w:r>
          </w:p>
        </w:tc>
        <w:tc>
          <w:tcPr>
            <w:gridSpan w:val="21"/>
            <w:tcBorders>
              <w:left w:color="4bacc6" w:space="0" w:sz="8" w:val="single"/>
              <w:right w:color="4bacc6" w:space="0" w:sz="8" w:val="single"/>
            </w:tcBorders>
            <w:vAlign w:val="center"/>
          </w:tcPr>
          <w:p w:rsidR="00000000" w:rsidDel="00000000" w:rsidP="00000000" w:rsidRDefault="00000000" w:rsidRPr="00000000" w14:paraId="00000237">
            <w:pPr>
              <w:rPr>
                <w:color w:val="000000"/>
                <w:sz w:val="20"/>
                <w:szCs w:val="20"/>
              </w:rPr>
            </w:pPr>
            <w:r w:rsidDel="00000000" w:rsidR="00000000" w:rsidRPr="00000000">
              <w:rPr>
                <w:rtl w:val="0"/>
              </w:rPr>
            </w:r>
          </w:p>
        </w:tc>
      </w:tr>
      <w:tr>
        <w:trPr>
          <w:cantSplit w:val="0"/>
          <w:trHeight w:val="397"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24C">
            <w:pPr>
              <w:rPr>
                <w:color w:val="000000"/>
                <w:sz w:val="20"/>
                <w:szCs w:val="20"/>
              </w:rPr>
            </w:pPr>
            <w:r w:rsidDel="00000000" w:rsidR="00000000" w:rsidRPr="00000000">
              <w:rPr>
                <w:color w:val="000000"/>
                <w:sz w:val="20"/>
                <w:szCs w:val="20"/>
                <w:rtl w:val="0"/>
              </w:rPr>
              <w:t xml:space="preserve">Exams</w:t>
            </w:r>
          </w:p>
        </w:tc>
        <w:tc>
          <w:tcPr>
            <w:gridSpan w:val="21"/>
            <w:tcBorders>
              <w:left w:color="4bacc6" w:space="0" w:sz="8" w:val="single"/>
              <w:right w:color="4bacc6" w:space="0" w:sz="8" w:val="single"/>
            </w:tcBorders>
            <w:vAlign w:val="center"/>
          </w:tcPr>
          <w:p w:rsidR="00000000" w:rsidDel="00000000" w:rsidP="00000000" w:rsidRDefault="00000000" w:rsidRPr="00000000" w14:paraId="0000024F">
            <w:pPr>
              <w:rPr>
                <w:color w:val="000000"/>
                <w:sz w:val="20"/>
                <w:szCs w:val="20"/>
              </w:rPr>
            </w:pPr>
            <w:r w:rsidDel="00000000" w:rsidR="00000000" w:rsidRPr="00000000">
              <w:rPr>
                <w:rtl w:val="0"/>
              </w:rPr>
            </w:r>
          </w:p>
        </w:tc>
      </w:tr>
      <w:tr>
        <w:trPr>
          <w:cantSplit w:val="0"/>
          <w:trHeight w:val="397" w:hRule="atLeast"/>
          <w:tblHeader w:val="0"/>
        </w:trPr>
        <w:tc>
          <w:tcPr>
            <w:gridSpan w:val="24"/>
            <w:tcBorders>
              <w:right w:color="4bacc6" w:space="0" w:sz="8" w:val="single"/>
            </w:tcBorders>
            <w:shd w:fill="4bacc6" w:val="clear"/>
            <w:vAlign w:val="center"/>
          </w:tcPr>
          <w:p w:rsidR="00000000" w:rsidDel="00000000" w:rsidP="00000000" w:rsidRDefault="00000000" w:rsidRPr="00000000" w14:paraId="00000264">
            <w:pPr>
              <w:rPr>
                <w:color w:val="000000"/>
              </w:rPr>
            </w:pPr>
            <w:r w:rsidDel="00000000" w:rsidR="00000000" w:rsidRPr="00000000">
              <w:rPr>
                <w:color w:val="000000"/>
                <w:rtl w:val="0"/>
              </w:rPr>
              <w:t xml:space="preserve">Course Composition</w:t>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27C">
            <w:pPr>
              <w:rPr>
                <w:color w:val="000000"/>
                <w:sz w:val="20"/>
                <w:szCs w:val="20"/>
              </w:rPr>
            </w:pPr>
            <w:r w:rsidDel="00000000" w:rsidR="00000000" w:rsidRPr="00000000">
              <w:rPr>
                <w:sz w:val="20"/>
                <w:szCs w:val="20"/>
                <w:rtl w:val="0"/>
              </w:rPr>
              <w:t xml:space="preserve">Mathematics und Basic Sciences</w:t>
            </w:r>
            <w:r w:rsidDel="00000000" w:rsidR="00000000" w:rsidRPr="00000000">
              <w:rPr>
                <w:rtl w:val="0"/>
              </w:rPr>
            </w:r>
          </w:p>
        </w:tc>
        <w:tc>
          <w:tcPr>
            <w:gridSpan w:val="14"/>
            <w:tcBorders>
              <w:left w:color="4bacc6" w:space="0" w:sz="8" w:val="single"/>
              <w:right w:color="4bacc6" w:space="0" w:sz="8" w:val="single"/>
            </w:tcBorders>
            <w:vAlign w:val="center"/>
          </w:tcPr>
          <w:p w:rsidR="00000000" w:rsidDel="00000000" w:rsidP="00000000" w:rsidRDefault="00000000" w:rsidRPr="00000000" w14:paraId="0000027F">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28D">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294">
            <w:pPr>
              <w:rPr>
                <w:color w:val="000000"/>
                <w:sz w:val="20"/>
                <w:szCs w:val="20"/>
              </w:rPr>
            </w:pPr>
            <w:r w:rsidDel="00000000" w:rsidR="00000000" w:rsidRPr="00000000">
              <w:rPr>
                <w:sz w:val="20"/>
                <w:szCs w:val="20"/>
                <w:rtl w:val="0"/>
              </w:rPr>
              <w:t xml:space="preserve">Engineering</w:t>
            </w:r>
            <w:r w:rsidDel="00000000" w:rsidR="00000000" w:rsidRPr="00000000">
              <w:rPr>
                <w:rtl w:val="0"/>
              </w:rPr>
            </w:r>
          </w:p>
        </w:tc>
        <w:tc>
          <w:tcPr>
            <w:gridSpan w:val="14"/>
            <w:tcBorders>
              <w:left w:color="4bacc6" w:space="0" w:sz="8" w:val="single"/>
              <w:right w:color="4bacc6" w:space="0" w:sz="8" w:val="single"/>
            </w:tcBorders>
            <w:vAlign w:val="center"/>
          </w:tcPr>
          <w:p w:rsidR="00000000" w:rsidDel="00000000" w:rsidP="00000000" w:rsidRDefault="00000000" w:rsidRPr="00000000" w14:paraId="00000297">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2A5">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2AC">
            <w:pPr>
              <w:rPr>
                <w:color w:val="000000"/>
                <w:sz w:val="20"/>
                <w:szCs w:val="20"/>
              </w:rPr>
            </w:pPr>
            <w:r w:rsidDel="00000000" w:rsidR="00000000" w:rsidRPr="00000000">
              <w:rPr>
                <w:sz w:val="20"/>
                <w:szCs w:val="20"/>
                <w:rtl w:val="0"/>
              </w:rPr>
              <w:t xml:space="preserve">Engineering Design</w:t>
            </w:r>
            <w:r w:rsidDel="00000000" w:rsidR="00000000" w:rsidRPr="00000000">
              <w:rPr>
                <w:rtl w:val="0"/>
              </w:rPr>
            </w:r>
          </w:p>
        </w:tc>
        <w:tc>
          <w:tcPr>
            <w:gridSpan w:val="14"/>
            <w:tcBorders>
              <w:left w:color="4bacc6" w:space="0" w:sz="8" w:val="single"/>
              <w:right w:color="4bacc6" w:space="0" w:sz="8" w:val="single"/>
            </w:tcBorders>
            <w:vAlign w:val="center"/>
          </w:tcPr>
          <w:p w:rsidR="00000000" w:rsidDel="00000000" w:rsidP="00000000" w:rsidRDefault="00000000" w:rsidRPr="00000000" w14:paraId="000002AF">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2BD">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2C4">
            <w:pPr>
              <w:rPr>
                <w:color w:val="000000"/>
                <w:sz w:val="20"/>
                <w:szCs w:val="20"/>
              </w:rPr>
            </w:pPr>
            <w:r w:rsidDel="00000000" w:rsidR="00000000" w:rsidRPr="00000000">
              <w:rPr>
                <w:sz w:val="20"/>
                <w:szCs w:val="20"/>
                <w:rtl w:val="0"/>
              </w:rPr>
              <w:t xml:space="preserve">Social Sciences</w:t>
            </w:r>
            <w:r w:rsidDel="00000000" w:rsidR="00000000" w:rsidRPr="00000000">
              <w:rPr>
                <w:rtl w:val="0"/>
              </w:rPr>
            </w:r>
          </w:p>
        </w:tc>
        <w:tc>
          <w:tcPr>
            <w:gridSpan w:val="14"/>
            <w:tcBorders>
              <w:left w:color="4bacc6" w:space="0" w:sz="8" w:val="single"/>
              <w:right w:color="4bacc6" w:space="0" w:sz="8" w:val="single"/>
            </w:tcBorders>
            <w:vAlign w:val="center"/>
          </w:tcPr>
          <w:p w:rsidR="00000000" w:rsidDel="00000000" w:rsidP="00000000" w:rsidRDefault="00000000" w:rsidRPr="00000000" w14:paraId="000002C7">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2D5">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2DC">
            <w:pPr>
              <w:rPr>
                <w:color w:val="000000"/>
                <w:sz w:val="20"/>
                <w:szCs w:val="20"/>
              </w:rPr>
            </w:pPr>
            <w:r w:rsidDel="00000000" w:rsidR="00000000" w:rsidRPr="00000000">
              <w:rPr>
                <w:sz w:val="20"/>
                <w:szCs w:val="20"/>
                <w:rtl w:val="0"/>
              </w:rPr>
              <w:t xml:space="preserve">Educational Sciences</w:t>
            </w:r>
            <w:r w:rsidDel="00000000" w:rsidR="00000000" w:rsidRPr="00000000">
              <w:rPr>
                <w:rtl w:val="0"/>
              </w:rPr>
            </w:r>
          </w:p>
        </w:tc>
        <w:tc>
          <w:tcPr>
            <w:gridSpan w:val="14"/>
            <w:tcBorders>
              <w:left w:color="4bacc6" w:space="0" w:sz="8" w:val="single"/>
              <w:right w:color="4bacc6" w:space="0" w:sz="8" w:val="single"/>
            </w:tcBorders>
            <w:vAlign w:val="center"/>
          </w:tcPr>
          <w:p w:rsidR="00000000" w:rsidDel="00000000" w:rsidP="00000000" w:rsidRDefault="00000000" w:rsidRPr="00000000" w14:paraId="000002DF">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2ED">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2F4">
            <w:pPr>
              <w:rPr>
                <w:color w:val="000000"/>
                <w:sz w:val="20"/>
                <w:szCs w:val="20"/>
              </w:rPr>
            </w:pPr>
            <w:r w:rsidDel="00000000" w:rsidR="00000000" w:rsidRPr="00000000">
              <w:rPr>
                <w:sz w:val="20"/>
                <w:szCs w:val="20"/>
                <w:rtl w:val="0"/>
              </w:rPr>
              <w:t xml:space="preserve">Natural Sciences</w:t>
            </w:r>
            <w:r w:rsidDel="00000000" w:rsidR="00000000" w:rsidRPr="00000000">
              <w:rPr>
                <w:rtl w:val="0"/>
              </w:rPr>
            </w:r>
          </w:p>
        </w:tc>
        <w:tc>
          <w:tcPr>
            <w:gridSpan w:val="14"/>
            <w:tcBorders>
              <w:left w:color="4bacc6" w:space="0" w:sz="8" w:val="single"/>
              <w:right w:color="4bacc6" w:space="0" w:sz="8" w:val="single"/>
            </w:tcBorders>
            <w:vAlign w:val="center"/>
          </w:tcPr>
          <w:p w:rsidR="00000000" w:rsidDel="00000000" w:rsidP="00000000" w:rsidRDefault="00000000" w:rsidRPr="00000000" w14:paraId="000002F7">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305">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30C">
            <w:pPr>
              <w:rPr>
                <w:color w:val="000000"/>
                <w:sz w:val="20"/>
                <w:szCs w:val="20"/>
              </w:rPr>
            </w:pPr>
            <w:r w:rsidDel="00000000" w:rsidR="00000000" w:rsidRPr="00000000">
              <w:rPr>
                <w:sz w:val="20"/>
                <w:szCs w:val="20"/>
                <w:rtl w:val="0"/>
              </w:rPr>
              <w:t xml:space="preserve">Health Sciences</w:t>
            </w:r>
            <w:r w:rsidDel="00000000" w:rsidR="00000000" w:rsidRPr="00000000">
              <w:rPr>
                <w:rtl w:val="0"/>
              </w:rPr>
            </w:r>
          </w:p>
        </w:tc>
        <w:tc>
          <w:tcPr>
            <w:gridSpan w:val="14"/>
            <w:tcBorders>
              <w:left w:color="4bacc6" w:space="0" w:sz="8" w:val="single"/>
              <w:right w:color="4bacc6" w:space="0" w:sz="8" w:val="single"/>
            </w:tcBorders>
            <w:vAlign w:val="center"/>
          </w:tcPr>
          <w:p w:rsidR="00000000" w:rsidDel="00000000" w:rsidP="00000000" w:rsidRDefault="00000000" w:rsidRPr="00000000" w14:paraId="0000030F">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31D">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324">
            <w:pPr>
              <w:rPr>
                <w:color w:val="000000"/>
                <w:sz w:val="20"/>
                <w:szCs w:val="20"/>
              </w:rPr>
            </w:pPr>
            <w:r w:rsidDel="00000000" w:rsidR="00000000" w:rsidRPr="00000000">
              <w:rPr>
                <w:sz w:val="20"/>
                <w:szCs w:val="20"/>
                <w:rtl w:val="0"/>
              </w:rPr>
              <w:t xml:space="preserve">Expert Knowledge</w:t>
            </w:r>
            <w:r w:rsidDel="00000000" w:rsidR="00000000" w:rsidRPr="00000000">
              <w:rPr>
                <w:rtl w:val="0"/>
              </w:rPr>
            </w:r>
          </w:p>
        </w:tc>
        <w:tc>
          <w:tcPr>
            <w:gridSpan w:val="14"/>
            <w:tcBorders>
              <w:left w:color="4bacc6" w:space="0" w:sz="8" w:val="single"/>
              <w:right w:color="4bacc6" w:space="0" w:sz="8" w:val="single"/>
            </w:tcBorders>
            <w:vAlign w:val="center"/>
          </w:tcPr>
          <w:p w:rsidR="00000000" w:rsidDel="00000000" w:rsidP="00000000" w:rsidRDefault="00000000" w:rsidRPr="00000000" w14:paraId="00000327">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335">
            <w:pPr>
              <w:jc w:val="center"/>
              <w:rPr>
                <w:color w:val="000000"/>
                <w:sz w:val="20"/>
                <w:szCs w:val="20"/>
              </w:rPr>
            </w:pPr>
            <w:r w:rsidDel="00000000" w:rsidR="00000000" w:rsidRPr="00000000">
              <w:rPr>
                <w:color w:val="000000"/>
                <w:sz w:val="20"/>
                <w:szCs w:val="20"/>
                <w:rtl w:val="0"/>
              </w:rPr>
              <w:t xml:space="preserve">% 100</w:t>
            </w:r>
          </w:p>
        </w:tc>
      </w:tr>
      <w:tr>
        <w:trPr>
          <w:cantSplit w:val="0"/>
          <w:trHeight w:val="397" w:hRule="atLeast"/>
          <w:tblHeader w:val="0"/>
        </w:trPr>
        <w:tc>
          <w:tcPr>
            <w:gridSpan w:val="24"/>
            <w:tcBorders>
              <w:left w:color="4bacc6" w:space="0" w:sz="8" w:val="single"/>
              <w:right w:color="4bacc6" w:space="0" w:sz="8" w:val="single"/>
            </w:tcBorders>
            <w:shd w:fill="4bacc6" w:val="clear"/>
            <w:vAlign w:val="center"/>
          </w:tcPr>
          <w:p w:rsidR="00000000" w:rsidDel="00000000" w:rsidP="00000000" w:rsidRDefault="00000000" w:rsidRPr="00000000" w14:paraId="0000033C">
            <w:pPr>
              <w:rPr>
                <w:color w:val="000000"/>
              </w:rPr>
            </w:pPr>
            <w:r w:rsidDel="00000000" w:rsidR="00000000" w:rsidRPr="00000000">
              <w:rPr>
                <w:color w:val="000000"/>
                <w:rtl w:val="0"/>
              </w:rPr>
              <w:t xml:space="preserve">Assessment</w:t>
            </w:r>
          </w:p>
        </w:tc>
      </w:tr>
      <w:tr>
        <w:trPr>
          <w:cantSplit w:val="0"/>
          <w:trHeight w:val="340" w:hRule="atLeast"/>
          <w:tblHeader w:val="0"/>
        </w:trPr>
        <w:tc>
          <w:tcPr>
            <w:gridSpan w:val="3"/>
            <w:tcBorders>
              <w:right w:color="4bacc6" w:space="0" w:sz="8" w:val="single"/>
            </w:tcBorders>
            <w:shd w:fill="b7dde8" w:val="clear"/>
            <w:vAlign w:val="center"/>
          </w:tcPr>
          <w:p w:rsidR="00000000" w:rsidDel="00000000" w:rsidP="00000000" w:rsidRDefault="00000000" w:rsidRPr="00000000" w14:paraId="00000354">
            <w:pPr>
              <w:jc w:val="center"/>
              <w:rPr>
                <w:color w:val="000000"/>
                <w:sz w:val="20"/>
                <w:szCs w:val="20"/>
              </w:rPr>
            </w:pPr>
            <w:r w:rsidDel="00000000" w:rsidR="00000000" w:rsidRPr="00000000">
              <w:rPr>
                <w:color w:val="000000"/>
                <w:sz w:val="20"/>
                <w:szCs w:val="20"/>
                <w:rtl w:val="0"/>
              </w:rPr>
              <w:t xml:space="preserve">Activity</w:t>
            </w:r>
          </w:p>
        </w:tc>
        <w:tc>
          <w:tcPr>
            <w:gridSpan w:val="14"/>
            <w:tcBorders>
              <w:left w:color="4bacc6" w:space="0" w:sz="8" w:val="single"/>
              <w:right w:color="4bacc6" w:space="0" w:sz="8" w:val="single"/>
            </w:tcBorders>
            <w:shd w:fill="b7dde8" w:val="clear"/>
            <w:vAlign w:val="center"/>
          </w:tcPr>
          <w:p w:rsidR="00000000" w:rsidDel="00000000" w:rsidP="00000000" w:rsidRDefault="00000000" w:rsidRPr="00000000" w14:paraId="00000357">
            <w:pPr>
              <w:jc w:val="center"/>
              <w:rPr>
                <w:b w:val="1"/>
                <w:color w:val="000000"/>
                <w:sz w:val="20"/>
                <w:szCs w:val="20"/>
              </w:rPr>
            </w:pPr>
            <w:r w:rsidDel="00000000" w:rsidR="00000000" w:rsidRPr="00000000">
              <w:rPr>
                <w:b w:val="1"/>
                <w:color w:val="000000"/>
                <w:sz w:val="20"/>
                <w:szCs w:val="20"/>
                <w:rtl w:val="0"/>
              </w:rPr>
              <w:t xml:space="preserve">Count</w:t>
            </w:r>
          </w:p>
        </w:tc>
        <w:tc>
          <w:tcPr>
            <w:gridSpan w:val="7"/>
            <w:tcBorders>
              <w:left w:color="4bacc6" w:space="0" w:sz="8" w:val="single"/>
              <w:right w:color="4bacc6" w:space="0" w:sz="8" w:val="single"/>
            </w:tcBorders>
            <w:shd w:fill="b7dde8" w:val="clear"/>
            <w:vAlign w:val="center"/>
          </w:tcPr>
          <w:p w:rsidR="00000000" w:rsidDel="00000000" w:rsidP="00000000" w:rsidRDefault="00000000" w:rsidRPr="00000000" w14:paraId="00000365">
            <w:pPr>
              <w:jc w:val="center"/>
              <w:rPr>
                <w:b w:val="1"/>
                <w:color w:val="000000"/>
                <w:sz w:val="20"/>
                <w:szCs w:val="20"/>
              </w:rPr>
            </w:pPr>
            <w:r w:rsidDel="00000000" w:rsidR="00000000" w:rsidRPr="00000000">
              <w:rPr>
                <w:b w:val="1"/>
                <w:color w:val="000000"/>
                <w:sz w:val="20"/>
                <w:szCs w:val="20"/>
                <w:rtl w:val="0"/>
              </w:rPr>
              <w:t xml:space="preserve">Percentage (%)</w:t>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36C">
            <w:pPr>
              <w:rPr>
                <w:color w:val="000000"/>
                <w:sz w:val="20"/>
                <w:szCs w:val="20"/>
              </w:rPr>
            </w:pPr>
            <w:r w:rsidDel="00000000" w:rsidR="00000000" w:rsidRPr="00000000">
              <w:rPr>
                <w:sz w:val="20"/>
                <w:szCs w:val="20"/>
                <w:rtl w:val="0"/>
              </w:rPr>
              <w:t xml:space="preserve">Midterm Exam</w:t>
            </w:r>
            <w:r w:rsidDel="00000000" w:rsidR="00000000" w:rsidRPr="00000000">
              <w:rPr>
                <w:rtl w:val="0"/>
              </w:rPr>
            </w:r>
          </w:p>
        </w:tc>
        <w:tc>
          <w:tcPr>
            <w:gridSpan w:val="14"/>
            <w:tcBorders>
              <w:left w:color="4bacc6" w:space="0" w:sz="8" w:val="single"/>
              <w:right w:color="4bacc6" w:space="0" w:sz="8" w:val="single"/>
            </w:tcBorders>
            <w:shd w:fill="auto" w:val="clear"/>
            <w:vAlign w:val="center"/>
          </w:tcPr>
          <w:p w:rsidR="00000000" w:rsidDel="00000000" w:rsidP="00000000" w:rsidRDefault="00000000" w:rsidRPr="00000000" w14:paraId="0000036F">
            <w:pPr>
              <w:jc w:val="center"/>
              <w:rPr>
                <w:color w:val="000000"/>
                <w:sz w:val="20"/>
                <w:szCs w:val="20"/>
              </w:rPr>
            </w:pPr>
            <w:r w:rsidDel="00000000" w:rsidR="00000000" w:rsidRPr="00000000">
              <w:rPr>
                <w:color w:val="000000"/>
                <w:sz w:val="20"/>
                <w:szCs w:val="20"/>
                <w:rtl w:val="0"/>
              </w:rPr>
              <w:t xml:space="preserve">1</w:t>
            </w:r>
          </w:p>
        </w:tc>
        <w:tc>
          <w:tcPr>
            <w:gridSpan w:val="7"/>
            <w:tcBorders>
              <w:left w:color="4bacc6" w:space="0" w:sz="8" w:val="single"/>
              <w:right w:color="4bacc6" w:space="0" w:sz="8" w:val="single"/>
            </w:tcBorders>
            <w:vAlign w:val="center"/>
          </w:tcPr>
          <w:p w:rsidR="00000000" w:rsidDel="00000000" w:rsidP="00000000" w:rsidRDefault="00000000" w:rsidRPr="00000000" w14:paraId="0000037D">
            <w:pPr>
              <w:jc w:val="center"/>
              <w:rPr>
                <w:color w:val="000000"/>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384">
            <w:pPr>
              <w:rPr>
                <w:color w:val="000000"/>
                <w:sz w:val="20"/>
                <w:szCs w:val="20"/>
              </w:rPr>
            </w:pPr>
            <w:r w:rsidDel="00000000" w:rsidR="00000000" w:rsidRPr="00000000">
              <w:rPr>
                <w:sz w:val="20"/>
                <w:szCs w:val="20"/>
                <w:rtl w:val="0"/>
              </w:rPr>
              <w:t xml:space="preserve">Quiz</w:t>
            </w:r>
            <w:r w:rsidDel="00000000" w:rsidR="00000000" w:rsidRPr="00000000">
              <w:rPr>
                <w:rtl w:val="0"/>
              </w:rPr>
            </w:r>
          </w:p>
        </w:tc>
        <w:tc>
          <w:tcPr>
            <w:gridSpan w:val="14"/>
            <w:tcBorders>
              <w:left w:color="4bacc6" w:space="0" w:sz="8" w:val="single"/>
              <w:right w:color="4bacc6" w:space="0" w:sz="8" w:val="single"/>
            </w:tcBorders>
            <w:shd w:fill="auto" w:val="clear"/>
            <w:vAlign w:val="center"/>
          </w:tcPr>
          <w:p w:rsidR="00000000" w:rsidDel="00000000" w:rsidP="00000000" w:rsidRDefault="00000000" w:rsidRPr="00000000" w14:paraId="00000387">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395">
            <w:pPr>
              <w:jc w:val="center"/>
              <w:rPr>
                <w:color w:val="000000"/>
                <w:sz w:val="20"/>
                <w:szCs w:val="20"/>
              </w:rPr>
            </w:pPr>
            <w:r w:rsidDel="00000000" w:rsidR="00000000" w:rsidRPr="00000000">
              <w:rPr>
                <w:rtl w:val="0"/>
              </w:rPr>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39C">
            <w:pPr>
              <w:rPr>
                <w:color w:val="000000"/>
                <w:sz w:val="20"/>
                <w:szCs w:val="20"/>
              </w:rPr>
            </w:pPr>
            <w:r w:rsidDel="00000000" w:rsidR="00000000" w:rsidRPr="00000000">
              <w:rPr>
                <w:sz w:val="20"/>
                <w:szCs w:val="20"/>
                <w:rtl w:val="0"/>
              </w:rPr>
              <w:t xml:space="preserve">Assignments</w:t>
            </w:r>
            <w:r w:rsidDel="00000000" w:rsidR="00000000" w:rsidRPr="00000000">
              <w:rPr>
                <w:rtl w:val="0"/>
              </w:rPr>
            </w:r>
          </w:p>
        </w:tc>
        <w:tc>
          <w:tcPr>
            <w:gridSpan w:val="14"/>
            <w:tcBorders>
              <w:left w:color="4bacc6" w:space="0" w:sz="8" w:val="single"/>
              <w:right w:color="4bacc6" w:space="0" w:sz="8" w:val="single"/>
            </w:tcBorders>
            <w:shd w:fill="auto" w:val="clear"/>
            <w:vAlign w:val="center"/>
          </w:tcPr>
          <w:p w:rsidR="00000000" w:rsidDel="00000000" w:rsidP="00000000" w:rsidRDefault="00000000" w:rsidRPr="00000000" w14:paraId="0000039F">
            <w:pPr>
              <w:jc w:val="center"/>
              <w:rPr>
                <w:color w:val="000000"/>
                <w:sz w:val="20"/>
                <w:szCs w:val="20"/>
              </w:rPr>
            </w:pPr>
            <w:r w:rsidDel="00000000" w:rsidR="00000000" w:rsidRPr="00000000">
              <w:rPr>
                <w:color w:val="000000"/>
                <w:sz w:val="20"/>
                <w:szCs w:val="20"/>
                <w:rtl w:val="0"/>
              </w:rPr>
              <w:t xml:space="preserve">1</w:t>
            </w:r>
          </w:p>
        </w:tc>
        <w:tc>
          <w:tcPr>
            <w:gridSpan w:val="7"/>
            <w:tcBorders>
              <w:left w:color="4bacc6" w:space="0" w:sz="8" w:val="single"/>
              <w:right w:color="4bacc6" w:space="0" w:sz="8" w:val="single"/>
            </w:tcBorders>
            <w:vAlign w:val="center"/>
          </w:tcPr>
          <w:p w:rsidR="00000000" w:rsidDel="00000000" w:rsidP="00000000" w:rsidRDefault="00000000" w:rsidRPr="00000000" w14:paraId="000003AD">
            <w:pPr>
              <w:jc w:val="center"/>
              <w:rPr>
                <w:color w:val="000000"/>
                <w:sz w:val="20"/>
                <w:szCs w:val="20"/>
              </w:rPr>
            </w:pPr>
            <w:r w:rsidDel="00000000" w:rsidR="00000000" w:rsidRPr="00000000">
              <w:rPr>
                <w:color w:val="000000"/>
                <w:sz w:val="20"/>
                <w:szCs w:val="20"/>
                <w:rtl w:val="0"/>
              </w:rPr>
              <w:t xml:space="preserve">20</w:t>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3B4">
            <w:pPr>
              <w:rPr>
                <w:color w:val="000000"/>
                <w:sz w:val="20"/>
                <w:szCs w:val="20"/>
              </w:rPr>
            </w:pPr>
            <w:r w:rsidDel="00000000" w:rsidR="00000000" w:rsidRPr="00000000">
              <w:rPr>
                <w:sz w:val="20"/>
                <w:szCs w:val="20"/>
                <w:rtl w:val="0"/>
              </w:rPr>
              <w:t xml:space="preserve">Attendance</w:t>
            </w:r>
            <w:r w:rsidDel="00000000" w:rsidR="00000000" w:rsidRPr="00000000">
              <w:rPr>
                <w:rtl w:val="0"/>
              </w:rPr>
            </w:r>
          </w:p>
        </w:tc>
        <w:tc>
          <w:tcPr>
            <w:gridSpan w:val="14"/>
            <w:tcBorders>
              <w:left w:color="4bacc6" w:space="0" w:sz="8" w:val="single"/>
              <w:right w:color="4bacc6" w:space="0" w:sz="8" w:val="single"/>
            </w:tcBorders>
            <w:shd w:fill="auto" w:val="clear"/>
            <w:vAlign w:val="center"/>
          </w:tcPr>
          <w:p w:rsidR="00000000" w:rsidDel="00000000" w:rsidP="00000000" w:rsidRDefault="00000000" w:rsidRPr="00000000" w14:paraId="000003B7">
            <w:pPr>
              <w:widowControl w:val="0"/>
              <w:spacing w:before="40" w:lineRule="auto"/>
              <w:ind w:left="18" w:right="7" w:firstLine="0"/>
              <w:jc w:val="center"/>
              <w:rPr>
                <w:color w:val="000000"/>
                <w:sz w:val="20"/>
                <w:szCs w:val="20"/>
              </w:rPr>
            </w:pPr>
            <w:r w:rsidDel="00000000" w:rsidR="00000000" w:rsidRPr="00000000">
              <w:rPr>
                <w:sz w:val="20"/>
                <w:szCs w:val="20"/>
                <w:rtl w:val="0"/>
              </w:rPr>
              <w:t xml:space="preserve">Required</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3C5">
            <w:pPr>
              <w:jc w:val="center"/>
              <w:rPr>
                <w:color w:val="000000"/>
                <w:sz w:val="20"/>
                <w:szCs w:val="20"/>
              </w:rPr>
            </w:pPr>
            <w:r w:rsidDel="00000000" w:rsidR="00000000" w:rsidRPr="00000000">
              <w:rPr>
                <w:rtl w:val="0"/>
              </w:rPr>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3CC">
            <w:pPr>
              <w:rPr>
                <w:color w:val="000000"/>
                <w:sz w:val="20"/>
                <w:szCs w:val="20"/>
              </w:rPr>
            </w:pPr>
            <w:r w:rsidDel="00000000" w:rsidR="00000000" w:rsidRPr="00000000">
              <w:rPr>
                <w:sz w:val="20"/>
                <w:szCs w:val="20"/>
                <w:rtl w:val="0"/>
              </w:rPr>
              <w:t xml:space="preserve">Recitations</w:t>
            </w:r>
            <w:r w:rsidDel="00000000" w:rsidR="00000000" w:rsidRPr="00000000">
              <w:rPr>
                <w:rtl w:val="0"/>
              </w:rPr>
            </w:r>
          </w:p>
        </w:tc>
        <w:tc>
          <w:tcPr>
            <w:gridSpan w:val="14"/>
            <w:tcBorders>
              <w:left w:color="4bacc6" w:space="0" w:sz="8" w:val="single"/>
              <w:right w:color="4bacc6" w:space="0" w:sz="8" w:val="single"/>
            </w:tcBorders>
            <w:shd w:fill="auto" w:val="clear"/>
            <w:vAlign w:val="center"/>
          </w:tcPr>
          <w:p w:rsidR="00000000" w:rsidDel="00000000" w:rsidP="00000000" w:rsidRDefault="00000000" w:rsidRPr="00000000" w14:paraId="000003CF">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3DD">
            <w:pPr>
              <w:jc w:val="center"/>
              <w:rPr>
                <w:color w:val="000000"/>
                <w:sz w:val="20"/>
                <w:szCs w:val="20"/>
              </w:rPr>
            </w:pPr>
            <w:r w:rsidDel="00000000" w:rsidR="00000000" w:rsidRPr="00000000">
              <w:rPr>
                <w:rtl w:val="0"/>
              </w:rPr>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3E4">
            <w:pPr>
              <w:rPr>
                <w:color w:val="000000"/>
                <w:sz w:val="20"/>
                <w:szCs w:val="20"/>
              </w:rPr>
            </w:pPr>
            <w:r w:rsidDel="00000000" w:rsidR="00000000" w:rsidRPr="00000000">
              <w:rPr>
                <w:sz w:val="20"/>
                <w:szCs w:val="20"/>
                <w:rtl w:val="0"/>
              </w:rPr>
              <w:t xml:space="preserve">Projects</w:t>
            </w:r>
            <w:r w:rsidDel="00000000" w:rsidR="00000000" w:rsidRPr="00000000">
              <w:rPr>
                <w:rtl w:val="0"/>
              </w:rPr>
            </w:r>
          </w:p>
        </w:tc>
        <w:tc>
          <w:tcPr>
            <w:gridSpan w:val="14"/>
            <w:tcBorders>
              <w:left w:color="4bacc6" w:space="0" w:sz="8" w:val="single"/>
              <w:right w:color="4bacc6" w:space="0" w:sz="8" w:val="single"/>
            </w:tcBorders>
            <w:shd w:fill="auto" w:val="clear"/>
            <w:vAlign w:val="center"/>
          </w:tcPr>
          <w:p w:rsidR="00000000" w:rsidDel="00000000" w:rsidP="00000000" w:rsidRDefault="00000000" w:rsidRPr="00000000" w14:paraId="000003E7">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3F5">
            <w:pPr>
              <w:jc w:val="center"/>
              <w:rPr>
                <w:color w:val="000000"/>
                <w:sz w:val="20"/>
                <w:szCs w:val="20"/>
              </w:rPr>
            </w:pPr>
            <w:r w:rsidDel="00000000" w:rsidR="00000000" w:rsidRPr="00000000">
              <w:rPr>
                <w:rtl w:val="0"/>
              </w:rPr>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3FC">
            <w:pPr>
              <w:rPr>
                <w:color w:val="000000"/>
                <w:sz w:val="20"/>
                <w:szCs w:val="20"/>
              </w:rPr>
            </w:pPr>
            <w:r w:rsidDel="00000000" w:rsidR="00000000" w:rsidRPr="00000000">
              <w:rPr>
                <w:sz w:val="20"/>
                <w:szCs w:val="20"/>
                <w:rtl w:val="0"/>
              </w:rPr>
              <w:t xml:space="preserve">Final Exam</w:t>
            </w:r>
            <w:r w:rsidDel="00000000" w:rsidR="00000000" w:rsidRPr="00000000">
              <w:rPr>
                <w:rtl w:val="0"/>
              </w:rPr>
            </w:r>
          </w:p>
        </w:tc>
        <w:tc>
          <w:tcPr>
            <w:gridSpan w:val="14"/>
            <w:tcBorders>
              <w:left w:color="4bacc6" w:space="0" w:sz="8" w:val="single"/>
              <w:right w:color="4bacc6" w:space="0" w:sz="8" w:val="single"/>
            </w:tcBorders>
            <w:shd w:fill="auto" w:val="clear"/>
            <w:vAlign w:val="center"/>
          </w:tcPr>
          <w:p w:rsidR="00000000" w:rsidDel="00000000" w:rsidP="00000000" w:rsidRDefault="00000000" w:rsidRPr="00000000" w14:paraId="000003FF">
            <w:pPr>
              <w:jc w:val="center"/>
              <w:rPr>
                <w:color w:val="000000"/>
                <w:sz w:val="20"/>
                <w:szCs w:val="20"/>
              </w:rPr>
            </w:pPr>
            <w:r w:rsidDel="00000000" w:rsidR="00000000" w:rsidRPr="00000000">
              <w:rPr>
                <w:color w:val="000000"/>
                <w:sz w:val="20"/>
                <w:szCs w:val="20"/>
                <w:rtl w:val="0"/>
              </w:rPr>
              <w:t xml:space="preserve">1</w:t>
            </w:r>
          </w:p>
        </w:tc>
        <w:tc>
          <w:tcPr>
            <w:gridSpan w:val="7"/>
            <w:tcBorders>
              <w:left w:color="4bacc6" w:space="0" w:sz="8" w:val="single"/>
              <w:right w:color="4bacc6" w:space="0" w:sz="8" w:val="single"/>
            </w:tcBorders>
            <w:vAlign w:val="center"/>
          </w:tcPr>
          <w:p w:rsidR="00000000" w:rsidDel="00000000" w:rsidP="00000000" w:rsidRDefault="00000000" w:rsidRPr="00000000" w14:paraId="0000040D">
            <w:pPr>
              <w:jc w:val="center"/>
              <w:rPr>
                <w:color w:val="000000"/>
                <w:sz w:val="20"/>
                <w:szCs w:val="20"/>
              </w:rPr>
            </w:pPr>
            <w:r w:rsidDel="00000000" w:rsidR="00000000" w:rsidRPr="00000000">
              <w:rPr>
                <w:sz w:val="20"/>
                <w:szCs w:val="20"/>
                <w:rtl w:val="0"/>
              </w:rPr>
              <w:t xml:space="preserve">6</w:t>
            </w:r>
            <w:r w:rsidDel="00000000" w:rsidR="00000000" w:rsidRPr="00000000">
              <w:rPr>
                <w:color w:val="000000"/>
                <w:sz w:val="20"/>
                <w:szCs w:val="20"/>
                <w:rtl w:val="0"/>
              </w:rPr>
              <w:t xml:space="preserve">0</w:t>
            </w:r>
          </w:p>
        </w:tc>
      </w:tr>
      <w:tr>
        <w:trPr>
          <w:cantSplit w:val="0"/>
          <w:trHeight w:val="340" w:hRule="atLeast"/>
          <w:tblHeader w:val="0"/>
        </w:trPr>
        <w:tc>
          <w:tcPr>
            <w:gridSpan w:val="17"/>
            <w:tcBorders>
              <w:right w:color="4bacc6" w:space="0" w:sz="8" w:val="single"/>
            </w:tcBorders>
            <w:shd w:fill="auto" w:val="clear"/>
            <w:vAlign w:val="center"/>
          </w:tcPr>
          <w:p w:rsidR="00000000" w:rsidDel="00000000" w:rsidP="00000000" w:rsidRDefault="00000000" w:rsidRPr="00000000" w14:paraId="00000414">
            <w:pPr>
              <w:jc w:val="right"/>
              <w:rPr>
                <w:b w:val="0"/>
                <w:color w:val="000000"/>
                <w:sz w:val="20"/>
                <w:szCs w:val="20"/>
              </w:rPr>
            </w:pPr>
            <w:r w:rsidDel="00000000" w:rsidR="00000000" w:rsidRPr="00000000">
              <w:rPr>
                <w:color w:val="000000"/>
                <w:sz w:val="20"/>
                <w:szCs w:val="20"/>
                <w:rtl w:val="0"/>
              </w:rPr>
              <w:t xml:space="preserve">Total</w:t>
            </w:r>
            <w:r w:rsidDel="00000000" w:rsidR="00000000" w:rsidRPr="00000000">
              <w:rPr>
                <w:rtl w:val="0"/>
              </w:rPr>
            </w:r>
          </w:p>
        </w:tc>
        <w:tc>
          <w:tcPr>
            <w:gridSpan w:val="7"/>
            <w:tcBorders>
              <w:left w:color="4bacc6" w:space="0" w:sz="8" w:val="single"/>
              <w:right w:color="4bacc6" w:space="0" w:sz="8" w:val="single"/>
            </w:tcBorders>
            <w:shd w:fill="auto" w:val="clear"/>
            <w:vAlign w:val="center"/>
          </w:tcPr>
          <w:p w:rsidR="00000000" w:rsidDel="00000000" w:rsidP="00000000" w:rsidRDefault="00000000" w:rsidRPr="00000000" w14:paraId="00000425">
            <w:pPr>
              <w:jc w:val="center"/>
              <w:rPr>
                <w:b w:val="1"/>
                <w:color w:val="000000"/>
                <w:sz w:val="20"/>
                <w:szCs w:val="20"/>
              </w:rPr>
            </w:pPr>
            <w:r w:rsidDel="00000000" w:rsidR="00000000" w:rsidRPr="00000000">
              <w:rPr>
                <w:b w:val="1"/>
                <w:color w:val="000000"/>
                <w:sz w:val="20"/>
                <w:szCs w:val="20"/>
                <w:rtl w:val="0"/>
              </w:rPr>
              <w:t xml:space="preserve">100</w:t>
            </w:r>
          </w:p>
        </w:tc>
      </w:tr>
      <w:tr>
        <w:trPr>
          <w:cantSplit w:val="0"/>
          <w:trHeight w:val="397" w:hRule="atLeast"/>
          <w:tblHeader w:val="0"/>
        </w:trPr>
        <w:tc>
          <w:tcPr>
            <w:gridSpan w:val="24"/>
            <w:tcBorders>
              <w:left w:color="4bacc6" w:space="0" w:sz="8" w:val="single"/>
              <w:right w:color="4bacc6" w:space="0" w:sz="8" w:val="single"/>
            </w:tcBorders>
            <w:shd w:fill="4bacc6" w:val="clear"/>
            <w:vAlign w:val="center"/>
          </w:tcPr>
          <w:p w:rsidR="00000000" w:rsidDel="00000000" w:rsidP="00000000" w:rsidRDefault="00000000" w:rsidRPr="00000000" w14:paraId="0000042C">
            <w:pPr>
              <w:rPr>
                <w:color w:val="000000"/>
                <w:sz w:val="20"/>
                <w:szCs w:val="20"/>
              </w:rPr>
            </w:pPr>
            <w:r w:rsidDel="00000000" w:rsidR="00000000" w:rsidRPr="00000000">
              <w:rPr>
                <w:color w:val="000000"/>
                <w:rtl w:val="0"/>
              </w:rPr>
              <w:t xml:space="preserve">ECTS Points and Work Load</w:t>
            </w:r>
            <w:r w:rsidDel="00000000" w:rsidR="00000000" w:rsidRPr="00000000">
              <w:rPr>
                <w:rtl w:val="0"/>
              </w:rPr>
            </w:r>
          </w:p>
        </w:tc>
      </w:tr>
      <w:tr>
        <w:trPr>
          <w:cantSplit w:val="0"/>
          <w:trHeight w:val="340" w:hRule="atLeast"/>
          <w:tblHeader w:val="0"/>
        </w:trPr>
        <w:tc>
          <w:tcPr>
            <w:gridSpan w:val="3"/>
            <w:tcBorders>
              <w:right w:color="4bacc6" w:space="0" w:sz="8" w:val="single"/>
            </w:tcBorders>
            <w:shd w:fill="b7dde8" w:val="clear"/>
            <w:vAlign w:val="center"/>
          </w:tcPr>
          <w:p w:rsidR="00000000" w:rsidDel="00000000" w:rsidP="00000000" w:rsidRDefault="00000000" w:rsidRPr="00000000" w14:paraId="00000444">
            <w:pPr>
              <w:jc w:val="center"/>
              <w:rPr>
                <w:color w:val="000000"/>
                <w:sz w:val="20"/>
                <w:szCs w:val="20"/>
              </w:rPr>
            </w:pPr>
            <w:r w:rsidDel="00000000" w:rsidR="00000000" w:rsidRPr="00000000">
              <w:rPr>
                <w:color w:val="000000"/>
                <w:sz w:val="20"/>
                <w:szCs w:val="20"/>
                <w:rtl w:val="0"/>
              </w:rPr>
              <w:t xml:space="preserve">Activity</w:t>
            </w:r>
          </w:p>
        </w:tc>
        <w:tc>
          <w:tcPr>
            <w:gridSpan w:val="7"/>
            <w:tcBorders>
              <w:left w:color="4bacc6" w:space="0" w:sz="8" w:val="single"/>
              <w:right w:color="4bacc6" w:space="0" w:sz="8" w:val="single"/>
            </w:tcBorders>
            <w:shd w:fill="b7dde8" w:val="clear"/>
            <w:vAlign w:val="center"/>
          </w:tcPr>
          <w:p w:rsidR="00000000" w:rsidDel="00000000" w:rsidP="00000000" w:rsidRDefault="00000000" w:rsidRPr="00000000" w14:paraId="00000447">
            <w:pPr>
              <w:jc w:val="center"/>
              <w:rPr>
                <w:b w:val="1"/>
                <w:color w:val="000000"/>
                <w:sz w:val="20"/>
                <w:szCs w:val="20"/>
              </w:rPr>
            </w:pPr>
            <w:r w:rsidDel="00000000" w:rsidR="00000000" w:rsidRPr="00000000">
              <w:rPr>
                <w:b w:val="1"/>
                <w:color w:val="000000"/>
                <w:sz w:val="20"/>
                <w:szCs w:val="20"/>
                <w:rtl w:val="0"/>
              </w:rPr>
              <w:t xml:space="preserve">Count</w:t>
            </w:r>
          </w:p>
        </w:tc>
        <w:tc>
          <w:tcPr>
            <w:gridSpan w:val="7"/>
            <w:tcBorders>
              <w:left w:color="4bacc6" w:space="0" w:sz="8" w:val="single"/>
              <w:right w:color="4bacc6" w:space="0" w:sz="8" w:val="single"/>
            </w:tcBorders>
            <w:shd w:fill="b7dde8" w:val="clear"/>
            <w:vAlign w:val="center"/>
          </w:tcPr>
          <w:p w:rsidR="00000000" w:rsidDel="00000000" w:rsidP="00000000" w:rsidRDefault="00000000" w:rsidRPr="00000000" w14:paraId="0000044E">
            <w:pPr>
              <w:jc w:val="center"/>
              <w:rPr>
                <w:b w:val="1"/>
                <w:color w:val="000000"/>
                <w:sz w:val="20"/>
                <w:szCs w:val="20"/>
              </w:rPr>
            </w:pPr>
            <w:r w:rsidDel="00000000" w:rsidR="00000000" w:rsidRPr="00000000">
              <w:rPr>
                <w:b w:val="1"/>
                <w:color w:val="000000"/>
                <w:sz w:val="20"/>
                <w:szCs w:val="20"/>
                <w:rtl w:val="0"/>
              </w:rPr>
              <w:t xml:space="preserve">Duration</w:t>
            </w:r>
          </w:p>
        </w:tc>
        <w:tc>
          <w:tcPr>
            <w:gridSpan w:val="7"/>
            <w:tcBorders>
              <w:left w:color="4bacc6" w:space="0" w:sz="8" w:val="single"/>
              <w:right w:color="4bacc6" w:space="0" w:sz="8" w:val="single"/>
            </w:tcBorders>
            <w:shd w:fill="b7dde8" w:val="clear"/>
            <w:vAlign w:val="center"/>
          </w:tcPr>
          <w:p w:rsidR="00000000" w:rsidDel="00000000" w:rsidP="00000000" w:rsidRDefault="00000000" w:rsidRPr="00000000" w14:paraId="00000455">
            <w:pPr>
              <w:jc w:val="center"/>
              <w:rPr>
                <w:b w:val="1"/>
                <w:color w:val="000000"/>
                <w:sz w:val="20"/>
                <w:szCs w:val="20"/>
              </w:rPr>
            </w:pPr>
            <w:r w:rsidDel="00000000" w:rsidR="00000000" w:rsidRPr="00000000">
              <w:rPr>
                <w:b w:val="1"/>
                <w:color w:val="000000"/>
                <w:sz w:val="20"/>
                <w:szCs w:val="20"/>
                <w:rtl w:val="0"/>
              </w:rPr>
              <w:t xml:space="preserve">Work Load (Hours)</w:t>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45C">
            <w:pPr>
              <w:rPr>
                <w:color w:val="000000"/>
                <w:sz w:val="20"/>
                <w:szCs w:val="20"/>
              </w:rPr>
            </w:pPr>
            <w:r w:rsidDel="00000000" w:rsidR="00000000" w:rsidRPr="00000000">
              <w:rPr>
                <w:color w:val="000000"/>
                <w:sz w:val="20"/>
                <w:szCs w:val="20"/>
                <w:rtl w:val="0"/>
              </w:rPr>
              <w:t xml:space="preserve">Lectures</w:t>
            </w:r>
          </w:p>
        </w:tc>
        <w:tc>
          <w:tcPr>
            <w:gridSpan w:val="7"/>
            <w:tcBorders>
              <w:left w:color="4bacc6" w:space="0" w:sz="8" w:val="single"/>
              <w:right w:color="4bacc6" w:space="0" w:sz="8" w:val="single"/>
            </w:tcBorders>
            <w:vAlign w:val="center"/>
          </w:tcPr>
          <w:p w:rsidR="00000000" w:rsidDel="00000000" w:rsidP="00000000" w:rsidRDefault="00000000" w:rsidRPr="00000000" w14:paraId="0000045F">
            <w:pPr>
              <w:jc w:val="center"/>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4</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66">
            <w:pPr>
              <w:jc w:val="cente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6D">
            <w:pPr>
              <w:jc w:val="center"/>
              <w:rPr>
                <w:color w:val="000000"/>
                <w:sz w:val="20"/>
                <w:szCs w:val="20"/>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474">
            <w:pPr>
              <w:rPr>
                <w:color w:val="000000"/>
                <w:sz w:val="20"/>
                <w:szCs w:val="20"/>
              </w:rPr>
            </w:pPr>
            <w:r w:rsidDel="00000000" w:rsidR="00000000" w:rsidRPr="00000000">
              <w:rPr>
                <w:color w:val="000000"/>
                <w:sz w:val="20"/>
                <w:szCs w:val="20"/>
                <w:rtl w:val="0"/>
              </w:rPr>
              <w:t xml:space="preserve">Self-Study</w:t>
            </w:r>
          </w:p>
        </w:tc>
        <w:tc>
          <w:tcPr>
            <w:gridSpan w:val="7"/>
            <w:tcBorders>
              <w:left w:color="4bacc6" w:space="0" w:sz="8" w:val="single"/>
              <w:right w:color="4bacc6" w:space="0" w:sz="8" w:val="single"/>
            </w:tcBorders>
            <w:vAlign w:val="center"/>
          </w:tcPr>
          <w:p w:rsidR="00000000" w:rsidDel="00000000" w:rsidP="00000000" w:rsidRDefault="00000000" w:rsidRPr="00000000" w14:paraId="00000477">
            <w:pPr>
              <w:jc w:val="center"/>
              <w:rPr>
                <w:color w:val="000000"/>
                <w:sz w:val="20"/>
                <w:szCs w:val="20"/>
              </w:rPr>
            </w:pPr>
            <w:r w:rsidDel="00000000" w:rsidR="00000000" w:rsidRPr="00000000">
              <w:rPr>
                <w:sz w:val="20"/>
                <w:szCs w:val="20"/>
                <w:rtl w:val="0"/>
              </w:rPr>
              <w:t xml:space="preserve">14</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7E">
            <w:pPr>
              <w:jc w:val="center"/>
              <w:rPr>
                <w:color w:val="000000"/>
                <w:sz w:val="20"/>
                <w:szCs w:val="20"/>
              </w:rPr>
            </w:pPr>
            <w:r w:rsidDel="00000000" w:rsidR="00000000" w:rsidRPr="00000000">
              <w:rPr>
                <w:sz w:val="20"/>
                <w:szCs w:val="20"/>
                <w:rtl w:val="0"/>
              </w:rPr>
              <w:t xml:space="preserve">7</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85">
            <w:pPr>
              <w:jc w:val="center"/>
              <w:rPr>
                <w:color w:val="000000"/>
                <w:sz w:val="20"/>
                <w:szCs w:val="20"/>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48C">
            <w:pPr>
              <w:rPr>
                <w:color w:val="000000"/>
                <w:sz w:val="20"/>
                <w:szCs w:val="20"/>
              </w:rPr>
            </w:pPr>
            <w:r w:rsidDel="00000000" w:rsidR="00000000" w:rsidRPr="00000000">
              <w:rPr>
                <w:color w:val="000000"/>
                <w:sz w:val="20"/>
                <w:szCs w:val="20"/>
                <w:rtl w:val="0"/>
              </w:rPr>
              <w:t xml:space="preserve">Assignments</w:t>
            </w:r>
          </w:p>
        </w:tc>
        <w:tc>
          <w:tcPr>
            <w:gridSpan w:val="7"/>
            <w:tcBorders>
              <w:left w:color="4bacc6" w:space="0" w:sz="8" w:val="single"/>
              <w:right w:color="4bacc6" w:space="0" w:sz="8" w:val="single"/>
            </w:tcBorders>
            <w:vAlign w:val="center"/>
          </w:tcPr>
          <w:p w:rsidR="00000000" w:rsidDel="00000000" w:rsidP="00000000" w:rsidRDefault="00000000" w:rsidRPr="00000000" w14:paraId="0000048F">
            <w:pPr>
              <w:jc w:val="cente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96">
            <w:pPr>
              <w:jc w:val="center"/>
              <w:rPr>
                <w:color w:val="000000"/>
                <w:sz w:val="20"/>
                <w:szCs w:val="20"/>
              </w:rPr>
            </w:pPr>
            <w:r w:rsidDel="00000000" w:rsidR="00000000" w:rsidRPr="00000000">
              <w:rPr>
                <w:sz w:val="20"/>
                <w:szCs w:val="20"/>
                <w:rtl w:val="0"/>
              </w:rPr>
              <w:t xml:space="preserve">10</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9D">
            <w:pPr>
              <w:jc w:val="center"/>
              <w:rPr>
                <w:color w:val="000000"/>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4A4">
            <w:pPr>
              <w:rPr>
                <w:color w:val="000000"/>
                <w:sz w:val="20"/>
                <w:szCs w:val="20"/>
              </w:rPr>
            </w:pPr>
            <w:r w:rsidDel="00000000" w:rsidR="00000000" w:rsidRPr="00000000">
              <w:rPr>
                <w:color w:val="000000"/>
                <w:sz w:val="20"/>
                <w:szCs w:val="20"/>
                <w:rtl w:val="0"/>
              </w:rPr>
              <w:t xml:space="preserve">Presentation / Seminar Preparation</w:t>
            </w:r>
          </w:p>
        </w:tc>
        <w:tc>
          <w:tcPr>
            <w:gridSpan w:val="7"/>
            <w:tcBorders>
              <w:left w:color="4bacc6" w:space="0" w:sz="8" w:val="single"/>
              <w:right w:color="4bacc6" w:space="0" w:sz="8" w:val="single"/>
            </w:tcBorders>
            <w:vAlign w:val="center"/>
          </w:tcPr>
          <w:p w:rsidR="00000000" w:rsidDel="00000000" w:rsidP="00000000" w:rsidRDefault="00000000" w:rsidRPr="00000000" w14:paraId="000004A7">
            <w:pPr>
              <w:jc w:val="cente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AE">
            <w:pPr>
              <w:jc w:val="center"/>
              <w:rPr>
                <w:color w:val="000000"/>
                <w:sz w:val="20"/>
                <w:szCs w:val="20"/>
              </w:rPr>
            </w:pPr>
            <w:r w:rsidDel="00000000" w:rsidR="00000000" w:rsidRPr="00000000">
              <w:rPr>
                <w:sz w:val="20"/>
                <w:szCs w:val="20"/>
                <w:rtl w:val="0"/>
              </w:rPr>
              <w:t xml:space="preserve">7</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B5">
            <w:pPr>
              <w:jc w:val="center"/>
              <w:rPr>
                <w:color w:val="000000"/>
                <w:sz w:val="20"/>
                <w:szCs w:val="20"/>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4BC">
            <w:pPr>
              <w:rPr>
                <w:color w:val="000000"/>
                <w:sz w:val="20"/>
                <w:szCs w:val="20"/>
              </w:rPr>
            </w:pPr>
            <w:r w:rsidDel="00000000" w:rsidR="00000000" w:rsidRPr="00000000">
              <w:rPr>
                <w:color w:val="000000"/>
                <w:sz w:val="20"/>
                <w:szCs w:val="20"/>
                <w:rtl w:val="0"/>
              </w:rPr>
              <w:t xml:space="preserve">Midterm Exam</w:t>
            </w:r>
          </w:p>
        </w:tc>
        <w:tc>
          <w:tcPr>
            <w:gridSpan w:val="7"/>
            <w:tcBorders>
              <w:left w:color="4bacc6" w:space="0" w:sz="8" w:val="single"/>
              <w:right w:color="4bacc6" w:space="0" w:sz="8" w:val="single"/>
            </w:tcBorders>
            <w:vAlign w:val="center"/>
          </w:tcPr>
          <w:p w:rsidR="00000000" w:rsidDel="00000000" w:rsidP="00000000" w:rsidRDefault="00000000" w:rsidRPr="00000000" w14:paraId="000004BF">
            <w:pPr>
              <w:jc w:val="center"/>
              <w:rPr>
                <w:color w:val="000000"/>
                <w:sz w:val="20"/>
                <w:szCs w:val="20"/>
              </w:rPr>
            </w:pPr>
            <w:r w:rsidDel="00000000" w:rsidR="00000000" w:rsidRPr="00000000">
              <w:rPr>
                <w:color w:val="000000"/>
                <w:sz w:val="20"/>
                <w:szCs w:val="20"/>
                <w:rtl w:val="0"/>
              </w:rPr>
              <w:t xml:space="preserve">1</w:t>
            </w:r>
          </w:p>
        </w:tc>
        <w:tc>
          <w:tcPr>
            <w:gridSpan w:val="7"/>
            <w:tcBorders>
              <w:left w:color="4bacc6" w:space="0" w:sz="8" w:val="single"/>
              <w:right w:color="4bacc6" w:space="0" w:sz="8" w:val="single"/>
            </w:tcBorders>
            <w:vAlign w:val="center"/>
          </w:tcPr>
          <w:p w:rsidR="00000000" w:rsidDel="00000000" w:rsidP="00000000" w:rsidRDefault="00000000" w:rsidRPr="00000000" w14:paraId="000004C6">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CD">
            <w:pPr>
              <w:jc w:val="center"/>
              <w:rPr>
                <w:color w:val="000000"/>
                <w:sz w:val="20"/>
                <w:szCs w:val="20"/>
              </w:rPr>
            </w:pPr>
            <w:r w:rsidDel="00000000" w:rsidR="00000000" w:rsidRPr="00000000">
              <w:rPr>
                <w:color w:val="000000"/>
                <w:sz w:val="20"/>
                <w:szCs w:val="20"/>
                <w:rtl w:val="0"/>
              </w:rPr>
              <w:t xml:space="preserve">4</w:t>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4D4">
            <w:pPr>
              <w:rPr>
                <w:color w:val="000000"/>
                <w:sz w:val="20"/>
                <w:szCs w:val="20"/>
              </w:rPr>
            </w:pPr>
            <w:r w:rsidDel="00000000" w:rsidR="00000000" w:rsidRPr="00000000">
              <w:rPr>
                <w:color w:val="000000"/>
                <w:sz w:val="20"/>
                <w:szCs w:val="20"/>
                <w:rtl w:val="0"/>
              </w:rPr>
              <w:t xml:space="preserve">Recitations</w:t>
            </w:r>
          </w:p>
        </w:tc>
        <w:tc>
          <w:tcPr>
            <w:gridSpan w:val="7"/>
            <w:tcBorders>
              <w:left w:color="4bacc6" w:space="0" w:sz="8" w:val="single"/>
              <w:right w:color="4bacc6" w:space="0" w:sz="8" w:val="single"/>
            </w:tcBorders>
            <w:vAlign w:val="center"/>
          </w:tcPr>
          <w:p w:rsidR="00000000" w:rsidDel="00000000" w:rsidP="00000000" w:rsidRDefault="00000000" w:rsidRPr="00000000" w14:paraId="000004D7">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DE">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E5">
            <w:pPr>
              <w:jc w:val="center"/>
              <w:rPr>
                <w:color w:val="000000"/>
                <w:sz w:val="20"/>
                <w:szCs w:val="20"/>
              </w:rPr>
            </w:pPr>
            <w:r w:rsidDel="00000000" w:rsidR="00000000" w:rsidRPr="00000000">
              <w:rPr>
                <w:rtl w:val="0"/>
              </w:rPr>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4EC">
            <w:pPr>
              <w:rPr>
                <w:color w:val="000000"/>
                <w:sz w:val="20"/>
                <w:szCs w:val="20"/>
              </w:rPr>
            </w:pPr>
            <w:r w:rsidDel="00000000" w:rsidR="00000000" w:rsidRPr="00000000">
              <w:rPr>
                <w:color w:val="000000"/>
                <w:sz w:val="20"/>
                <w:szCs w:val="20"/>
                <w:rtl w:val="0"/>
              </w:rPr>
              <w:t xml:space="preserve">Laboratory</w:t>
            </w:r>
          </w:p>
        </w:tc>
        <w:tc>
          <w:tcPr>
            <w:gridSpan w:val="7"/>
            <w:tcBorders>
              <w:left w:color="4bacc6" w:space="0" w:sz="8" w:val="single"/>
              <w:right w:color="4bacc6" w:space="0" w:sz="8" w:val="single"/>
            </w:tcBorders>
            <w:vAlign w:val="center"/>
          </w:tcPr>
          <w:p w:rsidR="00000000" w:rsidDel="00000000" w:rsidP="00000000" w:rsidRDefault="00000000" w:rsidRPr="00000000" w14:paraId="000004EF">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F6">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FD">
            <w:pPr>
              <w:jc w:val="center"/>
              <w:rPr>
                <w:color w:val="000000"/>
                <w:sz w:val="20"/>
                <w:szCs w:val="20"/>
              </w:rPr>
            </w:pPr>
            <w:r w:rsidDel="00000000" w:rsidR="00000000" w:rsidRPr="00000000">
              <w:rPr>
                <w:rtl w:val="0"/>
              </w:rPr>
            </w:r>
          </w:p>
        </w:tc>
      </w:tr>
      <w:tr>
        <w:trPr>
          <w:cantSplit w:val="0"/>
          <w:trHeight w:val="340" w:hRule="atLeast"/>
          <w:tblHeader w:val="0"/>
        </w:trPr>
        <w:tc>
          <w:tcPr>
            <w:gridSpan w:val="3"/>
            <w:tcBorders>
              <w:right w:color="4bacc6" w:space="0" w:sz="8" w:val="single"/>
            </w:tcBorders>
            <w:vAlign w:val="center"/>
          </w:tcPr>
          <w:p w:rsidR="00000000" w:rsidDel="00000000" w:rsidP="00000000" w:rsidRDefault="00000000" w:rsidRPr="00000000" w14:paraId="00000504">
            <w:pPr>
              <w:rPr>
                <w:color w:val="000000"/>
                <w:sz w:val="20"/>
                <w:szCs w:val="20"/>
              </w:rPr>
            </w:pPr>
            <w:r w:rsidDel="00000000" w:rsidR="00000000" w:rsidRPr="00000000">
              <w:rPr>
                <w:color w:val="000000"/>
                <w:sz w:val="20"/>
                <w:szCs w:val="20"/>
                <w:rtl w:val="0"/>
              </w:rPr>
              <w:t xml:space="preserve">Projects</w:t>
            </w:r>
          </w:p>
        </w:tc>
        <w:tc>
          <w:tcPr>
            <w:gridSpan w:val="7"/>
            <w:tcBorders>
              <w:left w:color="4bacc6" w:space="0" w:sz="8" w:val="single"/>
              <w:right w:color="4bacc6" w:space="0" w:sz="8" w:val="single"/>
            </w:tcBorders>
            <w:vAlign w:val="center"/>
          </w:tcPr>
          <w:p w:rsidR="00000000" w:rsidDel="00000000" w:rsidP="00000000" w:rsidRDefault="00000000" w:rsidRPr="00000000" w14:paraId="00000507">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50E">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515">
            <w:pPr>
              <w:jc w:val="center"/>
              <w:rPr>
                <w:color w:val="000000"/>
                <w:sz w:val="20"/>
                <w:szCs w:val="20"/>
              </w:rPr>
            </w:pPr>
            <w:r w:rsidDel="00000000" w:rsidR="00000000" w:rsidRPr="00000000">
              <w:rPr>
                <w:rtl w:val="0"/>
              </w:rPr>
            </w:r>
          </w:p>
        </w:tc>
      </w:tr>
      <w:tr>
        <w:trPr>
          <w:cantSplit w:val="0"/>
          <w:trHeight w:val="340" w:hRule="atLeast"/>
          <w:tblHeader w:val="0"/>
        </w:trPr>
        <w:tc>
          <w:tcPr>
            <w:gridSpan w:val="3"/>
            <w:tcBorders>
              <w:left w:color="4bacc6" w:space="0" w:sz="8" w:val="single"/>
              <w:right w:color="4bacc6" w:space="0" w:sz="8" w:val="single"/>
            </w:tcBorders>
            <w:vAlign w:val="center"/>
          </w:tcPr>
          <w:p w:rsidR="00000000" w:rsidDel="00000000" w:rsidP="00000000" w:rsidRDefault="00000000" w:rsidRPr="00000000" w14:paraId="0000051C">
            <w:pPr>
              <w:rPr>
                <w:color w:val="000000"/>
                <w:sz w:val="20"/>
                <w:szCs w:val="20"/>
              </w:rPr>
            </w:pPr>
            <w:r w:rsidDel="00000000" w:rsidR="00000000" w:rsidRPr="00000000">
              <w:rPr>
                <w:color w:val="000000"/>
                <w:sz w:val="20"/>
                <w:szCs w:val="20"/>
                <w:rtl w:val="0"/>
              </w:rPr>
              <w:t xml:space="preserve">Final Exam</w:t>
            </w:r>
          </w:p>
        </w:tc>
        <w:tc>
          <w:tcPr>
            <w:gridSpan w:val="7"/>
            <w:tcBorders>
              <w:left w:color="4bacc6" w:space="0" w:sz="8" w:val="single"/>
              <w:right w:color="4bacc6" w:space="0" w:sz="8" w:val="single"/>
            </w:tcBorders>
            <w:vAlign w:val="center"/>
          </w:tcPr>
          <w:p w:rsidR="00000000" w:rsidDel="00000000" w:rsidP="00000000" w:rsidRDefault="00000000" w:rsidRPr="00000000" w14:paraId="0000051F">
            <w:pPr>
              <w:jc w:val="center"/>
              <w:rPr>
                <w:color w:val="000000"/>
                <w:sz w:val="20"/>
                <w:szCs w:val="20"/>
              </w:rPr>
            </w:pPr>
            <w:r w:rsidDel="00000000" w:rsidR="00000000" w:rsidRPr="00000000">
              <w:rPr>
                <w:color w:val="000000"/>
                <w:sz w:val="20"/>
                <w:szCs w:val="20"/>
                <w:rtl w:val="0"/>
              </w:rPr>
              <w:t xml:space="preserve">1</w:t>
            </w:r>
          </w:p>
        </w:tc>
        <w:tc>
          <w:tcPr>
            <w:gridSpan w:val="7"/>
            <w:tcBorders>
              <w:left w:color="4bacc6" w:space="0" w:sz="8" w:val="single"/>
              <w:right w:color="4bacc6" w:space="0" w:sz="8" w:val="single"/>
            </w:tcBorders>
            <w:vAlign w:val="center"/>
          </w:tcPr>
          <w:p w:rsidR="00000000" w:rsidDel="00000000" w:rsidP="00000000" w:rsidRDefault="00000000" w:rsidRPr="00000000" w14:paraId="00000526">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52D">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97" w:hRule="atLeast"/>
          <w:tblHeader w:val="0"/>
        </w:trPr>
        <w:tc>
          <w:tcPr>
            <w:gridSpan w:val="17"/>
            <w:tcBorders>
              <w:right w:color="4bacc6" w:space="0" w:sz="8" w:val="single"/>
            </w:tcBorders>
            <w:vAlign w:val="center"/>
          </w:tcPr>
          <w:p w:rsidR="00000000" w:rsidDel="00000000" w:rsidP="00000000" w:rsidRDefault="00000000" w:rsidRPr="00000000" w14:paraId="00000534">
            <w:pPr>
              <w:jc w:val="right"/>
              <w:rPr>
                <w:color w:val="000000"/>
                <w:sz w:val="20"/>
                <w:szCs w:val="20"/>
              </w:rPr>
            </w:pPr>
            <w:r w:rsidDel="00000000" w:rsidR="00000000" w:rsidRPr="00000000">
              <w:rPr>
                <w:color w:val="000000"/>
                <w:sz w:val="20"/>
                <w:szCs w:val="20"/>
                <w:rtl w:val="0"/>
              </w:rPr>
              <w:t xml:space="preserve">Total Work Load</w:t>
            </w:r>
          </w:p>
        </w:tc>
        <w:tc>
          <w:tcPr>
            <w:gridSpan w:val="7"/>
            <w:tcBorders>
              <w:left w:color="4bacc6" w:space="0" w:sz="8" w:val="single"/>
              <w:right w:color="4bacc6" w:space="0" w:sz="8" w:val="single"/>
            </w:tcBorders>
            <w:vAlign w:val="center"/>
          </w:tcPr>
          <w:p w:rsidR="00000000" w:rsidDel="00000000" w:rsidP="00000000" w:rsidRDefault="00000000" w:rsidRPr="00000000" w14:paraId="00000545">
            <w:pPr>
              <w:jc w:val="center"/>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68</w:t>
            </w:r>
            <w:r w:rsidDel="00000000" w:rsidR="00000000" w:rsidRPr="00000000">
              <w:rPr>
                <w:rtl w:val="0"/>
              </w:rPr>
            </w:r>
          </w:p>
        </w:tc>
      </w:tr>
      <w:tr>
        <w:trPr>
          <w:cantSplit w:val="0"/>
          <w:trHeight w:val="397" w:hRule="atLeast"/>
          <w:tblHeader w:val="0"/>
        </w:trPr>
        <w:tc>
          <w:tcPr>
            <w:gridSpan w:val="17"/>
            <w:tcBorders>
              <w:left w:color="4bacc6" w:space="0" w:sz="8" w:val="single"/>
              <w:right w:color="4bacc6" w:space="0" w:sz="8" w:val="single"/>
            </w:tcBorders>
            <w:vAlign w:val="center"/>
          </w:tcPr>
          <w:p w:rsidR="00000000" w:rsidDel="00000000" w:rsidP="00000000" w:rsidRDefault="00000000" w:rsidRPr="00000000" w14:paraId="0000054C">
            <w:pPr>
              <w:jc w:val="right"/>
              <w:rPr>
                <w:color w:val="000000"/>
                <w:sz w:val="20"/>
                <w:szCs w:val="20"/>
              </w:rPr>
            </w:pPr>
            <w:r w:rsidDel="00000000" w:rsidR="00000000" w:rsidRPr="00000000">
              <w:rPr>
                <w:color w:val="000000"/>
                <w:sz w:val="20"/>
                <w:szCs w:val="20"/>
                <w:rtl w:val="0"/>
              </w:rPr>
              <w:t xml:space="preserve">ECTS Points  </w:t>
            </w:r>
            <w:r w:rsidDel="00000000" w:rsidR="00000000" w:rsidRPr="00000000">
              <w:rPr>
                <w:b w:val="0"/>
                <w:color w:val="000000"/>
                <w:sz w:val="20"/>
                <w:szCs w:val="20"/>
                <w:rtl w:val="0"/>
              </w:rPr>
              <w:t xml:space="preserve">(Total Work Load / Hour)</w:t>
            </w:r>
            <w:r w:rsidDel="00000000" w:rsidR="00000000" w:rsidRPr="00000000">
              <w:rPr>
                <w:color w:val="000000"/>
                <w:sz w:val="20"/>
                <w:szCs w:val="20"/>
                <w:rtl w:val="0"/>
              </w:rPr>
              <w:t xml:space="preserve">   </w:t>
            </w:r>
          </w:p>
        </w:tc>
        <w:tc>
          <w:tcPr>
            <w:gridSpan w:val="7"/>
            <w:tcBorders>
              <w:left w:color="4bacc6" w:space="0" w:sz="8" w:val="single"/>
              <w:right w:color="4bacc6" w:space="0" w:sz="8" w:val="single"/>
            </w:tcBorders>
            <w:vAlign w:val="center"/>
          </w:tcPr>
          <w:p w:rsidR="00000000" w:rsidDel="00000000" w:rsidP="00000000" w:rsidRDefault="00000000" w:rsidRPr="00000000" w14:paraId="0000055D">
            <w:pPr>
              <w:jc w:val="center"/>
              <w:rPr>
                <w:b w:val="1"/>
                <w:color w:val="000000"/>
                <w:sz w:val="20"/>
                <w:szCs w:val="20"/>
              </w:rPr>
            </w:pPr>
            <w:r w:rsidDel="00000000" w:rsidR="00000000" w:rsidRPr="00000000">
              <w:rPr>
                <w:b w:val="1"/>
                <w:sz w:val="20"/>
                <w:szCs w:val="20"/>
                <w:rtl w:val="0"/>
              </w:rPr>
              <w:t xml:space="preserve">6</w:t>
            </w:r>
            <w:r w:rsidDel="00000000" w:rsidR="00000000" w:rsidRPr="00000000">
              <w:rPr>
                <w:rtl w:val="0"/>
              </w:rPr>
            </w:r>
          </w:p>
        </w:tc>
      </w:tr>
      <w:tr>
        <w:trPr>
          <w:cantSplit w:val="0"/>
          <w:trHeight w:val="397" w:hRule="atLeast"/>
          <w:tblHeader w:val="0"/>
        </w:trPr>
        <w:tc>
          <w:tcPr>
            <w:gridSpan w:val="24"/>
            <w:tcBorders>
              <w:right w:color="4bacc6" w:space="0" w:sz="8" w:val="single"/>
            </w:tcBorders>
            <w:shd w:fill="4bacc6" w:val="clear"/>
            <w:vAlign w:val="center"/>
          </w:tcPr>
          <w:p w:rsidR="00000000" w:rsidDel="00000000" w:rsidP="00000000" w:rsidRDefault="00000000" w:rsidRPr="00000000" w14:paraId="00000564">
            <w:pPr>
              <w:rPr>
                <w:b w:val="0"/>
                <w:color w:val="000000"/>
              </w:rPr>
            </w:pPr>
            <w:r w:rsidDel="00000000" w:rsidR="00000000" w:rsidRPr="00000000">
              <w:rPr>
                <w:color w:val="000000"/>
                <w:rtl w:val="0"/>
              </w:rPr>
              <w:t xml:space="preserve">Learning Outcomes</w:t>
            </w:r>
            <w:r w:rsidDel="00000000" w:rsidR="00000000" w:rsidRPr="00000000">
              <w:rPr>
                <w:rtl w:val="0"/>
              </w:rPr>
            </w:r>
          </w:p>
        </w:tc>
      </w:tr>
      <w:tr>
        <w:trPr>
          <w:cantSplit w:val="0"/>
          <w:trHeight w:val="397" w:hRule="atLeast"/>
          <w:tblHeader w:val="0"/>
        </w:trPr>
        <w:tc>
          <w:tcPr>
            <w:tcBorders>
              <w:left w:color="4bacc6" w:space="0" w:sz="8" w:val="single"/>
              <w:right w:color="4bacc6" w:space="0" w:sz="8" w:val="single"/>
            </w:tcBorders>
            <w:vAlign w:val="center"/>
          </w:tcPr>
          <w:p w:rsidR="00000000" w:rsidDel="00000000" w:rsidP="00000000" w:rsidRDefault="00000000" w:rsidRPr="00000000" w14:paraId="0000057C">
            <w:pPr>
              <w:jc w:val="center"/>
              <w:rPr>
                <w:color w:val="000000"/>
                <w:sz w:val="20"/>
                <w:szCs w:val="20"/>
              </w:rPr>
            </w:pPr>
            <w:r w:rsidDel="00000000" w:rsidR="00000000" w:rsidRPr="00000000">
              <w:rPr>
                <w:color w:val="000000"/>
                <w:sz w:val="20"/>
                <w:szCs w:val="20"/>
                <w:rtl w:val="0"/>
              </w:rPr>
              <w:t xml:space="preserve">1</w:t>
            </w:r>
          </w:p>
        </w:tc>
        <w:tc>
          <w:tcPr>
            <w:gridSpan w:val="23"/>
            <w:tcBorders>
              <w:left w:color="4bacc6" w:space="0" w:sz="8" w:val="single"/>
              <w:right w:color="4bacc6" w:space="0" w:sz="8" w:val="single"/>
            </w:tcBorders>
            <w:vAlign w:val="center"/>
          </w:tcPr>
          <w:p w:rsidR="00000000" w:rsidDel="00000000" w:rsidP="00000000" w:rsidRDefault="00000000" w:rsidRPr="00000000" w14:paraId="0000057D">
            <w:pPr>
              <w:rPr>
                <w:color w:val="000000"/>
                <w:sz w:val="20"/>
                <w:szCs w:val="20"/>
              </w:rPr>
            </w:pPr>
            <w:r w:rsidDel="00000000" w:rsidR="00000000" w:rsidRPr="00000000">
              <w:rPr>
                <w:sz w:val="20"/>
                <w:szCs w:val="20"/>
                <w:rtl w:val="0"/>
              </w:rPr>
              <w:t xml:space="preserve">Analyze the basic principles, institutional structure and decision-making processes of the European Union's Common Foreign and Security Policy.</w:t>
            </w:r>
            <w:r w:rsidDel="00000000" w:rsidR="00000000" w:rsidRPr="00000000">
              <w:rPr>
                <w:rtl w:val="0"/>
              </w:rPr>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594">
            <w:pPr>
              <w:jc w:val="center"/>
              <w:rPr>
                <w:color w:val="000000"/>
                <w:sz w:val="20"/>
                <w:szCs w:val="20"/>
              </w:rPr>
            </w:pPr>
            <w:r w:rsidDel="00000000" w:rsidR="00000000" w:rsidRPr="00000000">
              <w:rPr>
                <w:color w:val="000000"/>
                <w:sz w:val="20"/>
                <w:szCs w:val="20"/>
                <w:rtl w:val="0"/>
              </w:rPr>
              <w:t xml:space="preserve">2</w:t>
            </w:r>
          </w:p>
        </w:tc>
        <w:tc>
          <w:tcPr>
            <w:gridSpan w:val="23"/>
            <w:tcBorders>
              <w:left w:color="4bacc6" w:space="0" w:sz="8" w:val="single"/>
              <w:right w:color="4bacc6" w:space="0" w:sz="8" w:val="single"/>
            </w:tcBorders>
            <w:vAlign w:val="center"/>
          </w:tcPr>
          <w:p w:rsidR="00000000" w:rsidDel="00000000" w:rsidP="00000000" w:rsidRDefault="00000000" w:rsidRPr="00000000" w14:paraId="00000595">
            <w:pPr>
              <w:rPr>
                <w:color w:val="000000"/>
                <w:sz w:val="20"/>
                <w:szCs w:val="20"/>
              </w:rPr>
            </w:pPr>
            <w:r w:rsidDel="00000000" w:rsidR="00000000" w:rsidRPr="00000000">
              <w:rPr>
                <w:sz w:val="20"/>
                <w:szCs w:val="20"/>
                <w:rtl w:val="0"/>
              </w:rPr>
              <w:t xml:space="preserve">Evaluate the role the EU plays in international crises using its foreign policy instruments and strategic partnerships.</w:t>
            </w:r>
            <w:r w:rsidDel="00000000" w:rsidR="00000000" w:rsidRPr="00000000">
              <w:rPr>
                <w:rtl w:val="0"/>
              </w:rPr>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5AC">
            <w:pPr>
              <w:jc w:val="center"/>
              <w:rPr>
                <w:color w:val="000000"/>
                <w:sz w:val="20"/>
                <w:szCs w:val="20"/>
              </w:rPr>
            </w:pPr>
            <w:r w:rsidDel="00000000" w:rsidR="00000000" w:rsidRPr="00000000">
              <w:rPr>
                <w:sz w:val="20"/>
                <w:szCs w:val="20"/>
                <w:rtl w:val="0"/>
              </w:rPr>
              <w:t xml:space="preserve">3</w:t>
            </w:r>
            <w:r w:rsidDel="00000000" w:rsidR="00000000" w:rsidRPr="00000000">
              <w:rPr>
                <w:rtl w:val="0"/>
              </w:rPr>
            </w:r>
          </w:p>
        </w:tc>
        <w:tc>
          <w:tcPr>
            <w:gridSpan w:val="23"/>
            <w:tcBorders>
              <w:left w:color="4bacc6" w:space="0" w:sz="8" w:val="single"/>
              <w:right w:color="4bacc6" w:space="0" w:sz="8" w:val="single"/>
            </w:tcBorders>
            <w:vAlign w:val="center"/>
          </w:tcPr>
          <w:p w:rsidR="00000000" w:rsidDel="00000000" w:rsidP="00000000" w:rsidRDefault="00000000" w:rsidRPr="00000000" w14:paraId="000005AD">
            <w:pPr>
              <w:rPr>
                <w:sz w:val="20"/>
                <w:szCs w:val="20"/>
              </w:rPr>
            </w:pPr>
            <w:r w:rsidDel="00000000" w:rsidR="00000000" w:rsidRPr="00000000">
              <w:rPr>
                <w:sz w:val="20"/>
                <w:szCs w:val="20"/>
                <w:rtl w:val="0"/>
              </w:rPr>
              <w:t xml:space="preserve">Critically examine the EU's foreign policy approaches to different regions (e.g. Neighborhood Policy, Transatlantic Relations).</w:t>
            </w:r>
          </w:p>
        </w:tc>
      </w:tr>
      <w:tr>
        <w:trPr>
          <w:cantSplit w:val="0"/>
          <w:trHeight w:val="397" w:hRule="atLeast"/>
          <w:tblHeader w:val="0"/>
        </w:trPr>
        <w:tc>
          <w:tcPr>
            <w:gridSpan w:val="24"/>
            <w:tcBorders>
              <w:left w:color="4bacc6" w:space="0" w:sz="8" w:val="single"/>
              <w:right w:color="4bacc6" w:space="0" w:sz="8" w:val="single"/>
            </w:tcBorders>
            <w:shd w:fill="4bacc6" w:val="clear"/>
            <w:vAlign w:val="center"/>
          </w:tcPr>
          <w:p w:rsidR="00000000" w:rsidDel="00000000" w:rsidP="00000000" w:rsidRDefault="00000000" w:rsidRPr="00000000" w14:paraId="000005C4">
            <w:pPr>
              <w:rPr>
                <w:color w:val="000000"/>
              </w:rPr>
            </w:pPr>
            <w:r w:rsidDel="00000000" w:rsidR="00000000" w:rsidRPr="00000000">
              <w:rPr>
                <w:color w:val="000000"/>
                <w:rtl w:val="0"/>
              </w:rPr>
              <w:t xml:space="preserve">Weekly Content</w:t>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5DC">
            <w:pPr>
              <w:jc w:val="center"/>
              <w:rPr>
                <w:color w:val="000000"/>
                <w:sz w:val="20"/>
                <w:szCs w:val="20"/>
              </w:rPr>
            </w:pPr>
            <w:r w:rsidDel="00000000" w:rsidR="00000000" w:rsidRPr="00000000">
              <w:rPr>
                <w:color w:val="000000"/>
                <w:sz w:val="20"/>
                <w:szCs w:val="20"/>
                <w:rtl w:val="0"/>
              </w:rPr>
              <w:t xml:space="preserve">1</w:t>
            </w:r>
          </w:p>
        </w:tc>
        <w:tc>
          <w:tcPr>
            <w:gridSpan w:val="23"/>
            <w:tcBorders>
              <w:left w:color="4bacc6" w:space="0" w:sz="8" w:val="single"/>
              <w:right w:color="4bacc6" w:space="0" w:sz="8" w:val="single"/>
            </w:tcBorders>
            <w:vAlign w:val="center"/>
          </w:tcPr>
          <w:p w:rsidR="00000000" w:rsidDel="00000000" w:rsidP="00000000" w:rsidRDefault="00000000" w:rsidRPr="00000000" w14:paraId="000005DD">
            <w:pPr>
              <w:rPr>
                <w:color w:val="000000"/>
                <w:sz w:val="20"/>
                <w:szCs w:val="20"/>
              </w:rPr>
            </w:pPr>
            <w:r w:rsidDel="00000000" w:rsidR="00000000" w:rsidRPr="00000000">
              <w:rPr>
                <w:color w:val="000000"/>
                <w:sz w:val="20"/>
                <w:szCs w:val="20"/>
                <w:rtl w:val="0"/>
              </w:rPr>
              <w:t xml:space="preserve">Introduction to the syllabus</w:t>
            </w:r>
          </w:p>
          <w:p w:rsidR="00000000" w:rsidDel="00000000" w:rsidP="00000000" w:rsidRDefault="00000000" w:rsidRPr="00000000" w14:paraId="000005DE">
            <w:pPr>
              <w:rPr>
                <w:color w:val="000000"/>
                <w:sz w:val="20"/>
                <w:szCs w:val="20"/>
              </w:rPr>
            </w:pPr>
            <w:r w:rsidDel="00000000" w:rsidR="00000000" w:rsidRPr="00000000">
              <w:rPr>
                <w:color w:val="000000"/>
                <w:sz w:val="20"/>
                <w:szCs w:val="20"/>
                <w:rtl w:val="0"/>
              </w:rPr>
              <w:t xml:space="preserve">Discussion of course details and requirements</w:t>
            </w:r>
          </w:p>
        </w:tc>
      </w:tr>
      <w:tr>
        <w:trPr>
          <w:cantSplit w:val="0"/>
          <w:trHeight w:val="397" w:hRule="atLeast"/>
          <w:tblHeader w:val="0"/>
        </w:trPr>
        <w:tc>
          <w:tcPr>
            <w:tcBorders>
              <w:left w:color="4bacc6" w:space="0" w:sz="8" w:val="single"/>
              <w:right w:color="4bacc6" w:space="0" w:sz="8" w:val="single"/>
            </w:tcBorders>
            <w:vAlign w:val="center"/>
          </w:tcPr>
          <w:p w:rsidR="00000000" w:rsidDel="00000000" w:rsidP="00000000" w:rsidRDefault="00000000" w:rsidRPr="00000000" w14:paraId="000005F5">
            <w:pPr>
              <w:jc w:val="center"/>
              <w:rPr>
                <w:color w:val="000000"/>
                <w:sz w:val="20"/>
                <w:szCs w:val="20"/>
              </w:rPr>
            </w:pPr>
            <w:r w:rsidDel="00000000" w:rsidR="00000000" w:rsidRPr="00000000">
              <w:rPr>
                <w:color w:val="000000"/>
                <w:sz w:val="20"/>
                <w:szCs w:val="20"/>
                <w:rtl w:val="0"/>
              </w:rPr>
              <w:t xml:space="preserve">2</w:t>
            </w:r>
          </w:p>
        </w:tc>
        <w:tc>
          <w:tcPr>
            <w:gridSpan w:val="23"/>
            <w:tcBorders>
              <w:left w:color="4bacc6" w:space="0" w:sz="8" w:val="single"/>
              <w:right w:color="4bacc6" w:space="0" w:sz="8" w:val="single"/>
            </w:tcBorders>
            <w:vAlign w:val="center"/>
          </w:tcPr>
          <w:p w:rsidR="00000000" w:rsidDel="00000000" w:rsidP="00000000" w:rsidRDefault="00000000" w:rsidRPr="00000000" w14:paraId="000005F6">
            <w:pPr>
              <w:rPr>
                <w:color w:val="000000"/>
                <w:sz w:val="20"/>
                <w:szCs w:val="20"/>
              </w:rPr>
            </w:pPr>
            <w:r w:rsidDel="00000000" w:rsidR="00000000" w:rsidRPr="00000000">
              <w:rPr>
                <w:color w:val="000000"/>
                <w:sz w:val="20"/>
                <w:szCs w:val="20"/>
                <w:rtl w:val="0"/>
              </w:rPr>
              <w:t xml:space="preserve">Introduction</w:t>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60D">
            <w:pPr>
              <w:jc w:val="center"/>
              <w:rPr>
                <w:color w:val="000000"/>
                <w:sz w:val="20"/>
                <w:szCs w:val="20"/>
              </w:rPr>
            </w:pPr>
            <w:r w:rsidDel="00000000" w:rsidR="00000000" w:rsidRPr="00000000">
              <w:rPr>
                <w:color w:val="000000"/>
                <w:sz w:val="20"/>
                <w:szCs w:val="20"/>
                <w:rtl w:val="0"/>
              </w:rPr>
              <w:t xml:space="preserve">3</w:t>
            </w:r>
          </w:p>
        </w:tc>
        <w:tc>
          <w:tcPr>
            <w:gridSpan w:val="23"/>
            <w:tcBorders>
              <w:left w:color="4bacc6" w:space="0" w:sz="8" w:val="single"/>
              <w:right w:color="4bacc6" w:space="0" w:sz="8" w:val="single"/>
            </w:tcBorders>
            <w:vAlign w:val="center"/>
          </w:tcPr>
          <w:p w:rsidR="00000000" w:rsidDel="00000000" w:rsidP="00000000" w:rsidRDefault="00000000" w:rsidRPr="00000000" w14:paraId="0000060E">
            <w:pPr>
              <w:rPr>
                <w:color w:val="000000"/>
                <w:sz w:val="20"/>
                <w:szCs w:val="20"/>
              </w:rPr>
            </w:pPr>
            <w:r w:rsidDel="00000000" w:rsidR="00000000" w:rsidRPr="00000000">
              <w:rPr>
                <w:color w:val="000000"/>
                <w:sz w:val="20"/>
                <w:szCs w:val="20"/>
                <w:rtl w:val="0"/>
              </w:rPr>
              <w:t xml:space="preserve">Three dynamics</w:t>
            </w:r>
          </w:p>
          <w:p w:rsidR="00000000" w:rsidDel="00000000" w:rsidP="00000000" w:rsidRDefault="00000000" w:rsidRPr="00000000" w14:paraId="0000060F">
            <w:pPr>
              <w:rPr>
                <w:color w:val="000000"/>
                <w:sz w:val="20"/>
                <w:szCs w:val="20"/>
              </w:rPr>
            </w:pPr>
            <w:r w:rsidDel="00000000" w:rsidR="00000000" w:rsidRPr="00000000">
              <w:rPr>
                <w:color w:val="000000"/>
                <w:sz w:val="20"/>
                <w:szCs w:val="20"/>
                <w:rtl w:val="0"/>
              </w:rPr>
              <w:t xml:space="preserve">- Development of European integration</w:t>
            </w:r>
          </w:p>
          <w:p w:rsidR="00000000" w:rsidDel="00000000" w:rsidP="00000000" w:rsidRDefault="00000000" w:rsidRPr="00000000" w14:paraId="00000610">
            <w:pPr>
              <w:rPr>
                <w:color w:val="000000"/>
                <w:sz w:val="20"/>
                <w:szCs w:val="20"/>
              </w:rPr>
            </w:pPr>
            <w:r w:rsidDel="00000000" w:rsidR="00000000" w:rsidRPr="00000000">
              <w:rPr>
                <w:color w:val="000000"/>
                <w:sz w:val="20"/>
                <w:szCs w:val="20"/>
                <w:rtl w:val="0"/>
              </w:rPr>
              <w:t xml:space="preserve">- Development of international security</w:t>
            </w:r>
          </w:p>
          <w:p w:rsidR="00000000" w:rsidDel="00000000" w:rsidP="00000000" w:rsidRDefault="00000000" w:rsidRPr="00000000" w14:paraId="00000611">
            <w:pPr>
              <w:rPr>
                <w:color w:val="000000"/>
                <w:sz w:val="20"/>
                <w:szCs w:val="20"/>
              </w:rPr>
            </w:pPr>
            <w:r w:rsidDel="00000000" w:rsidR="00000000" w:rsidRPr="00000000">
              <w:rPr>
                <w:color w:val="000000"/>
                <w:sz w:val="20"/>
                <w:szCs w:val="20"/>
                <w:rtl w:val="0"/>
              </w:rPr>
              <w:t xml:space="preserve">- Development of the contractual basis</w:t>
            </w:r>
          </w:p>
        </w:tc>
      </w:tr>
      <w:tr>
        <w:trPr>
          <w:cantSplit w:val="0"/>
          <w:trHeight w:val="397" w:hRule="atLeast"/>
          <w:tblHeader w:val="0"/>
        </w:trPr>
        <w:tc>
          <w:tcPr>
            <w:tcBorders>
              <w:left w:color="4bacc6" w:space="0" w:sz="8" w:val="single"/>
              <w:right w:color="4bacc6" w:space="0" w:sz="8" w:val="single"/>
            </w:tcBorders>
            <w:vAlign w:val="center"/>
          </w:tcPr>
          <w:p w:rsidR="00000000" w:rsidDel="00000000" w:rsidP="00000000" w:rsidRDefault="00000000" w:rsidRPr="00000000" w14:paraId="00000628">
            <w:pPr>
              <w:jc w:val="center"/>
              <w:rPr>
                <w:color w:val="000000"/>
                <w:sz w:val="20"/>
                <w:szCs w:val="20"/>
              </w:rPr>
            </w:pPr>
            <w:r w:rsidDel="00000000" w:rsidR="00000000" w:rsidRPr="00000000">
              <w:rPr>
                <w:color w:val="000000"/>
                <w:sz w:val="20"/>
                <w:szCs w:val="20"/>
                <w:rtl w:val="0"/>
              </w:rPr>
              <w:t xml:space="preserve">4</w:t>
            </w:r>
          </w:p>
        </w:tc>
        <w:tc>
          <w:tcPr>
            <w:gridSpan w:val="23"/>
            <w:tcBorders>
              <w:left w:color="4bacc6" w:space="0" w:sz="8" w:val="single"/>
              <w:right w:color="4bacc6" w:space="0" w:sz="8" w:val="single"/>
            </w:tcBorders>
            <w:vAlign w:val="center"/>
          </w:tcPr>
          <w:p w:rsidR="00000000" w:rsidDel="00000000" w:rsidP="00000000" w:rsidRDefault="00000000" w:rsidRPr="00000000" w14:paraId="00000629">
            <w:pPr>
              <w:rPr>
                <w:color w:val="000000"/>
                <w:sz w:val="20"/>
                <w:szCs w:val="20"/>
              </w:rPr>
            </w:pPr>
            <w:r w:rsidDel="00000000" w:rsidR="00000000" w:rsidRPr="00000000">
              <w:rPr>
                <w:color w:val="000000"/>
                <w:sz w:val="20"/>
                <w:szCs w:val="20"/>
                <w:rtl w:val="0"/>
              </w:rPr>
              <w:t xml:space="preserve">- Relations between the EU and NATO</w:t>
            </w:r>
          </w:p>
          <w:p w:rsidR="00000000" w:rsidDel="00000000" w:rsidP="00000000" w:rsidRDefault="00000000" w:rsidRPr="00000000" w14:paraId="0000062A">
            <w:pPr>
              <w:rPr>
                <w:color w:val="000000"/>
                <w:sz w:val="20"/>
                <w:szCs w:val="20"/>
              </w:rPr>
            </w:pPr>
            <w:r w:rsidDel="00000000" w:rsidR="00000000" w:rsidRPr="00000000">
              <w:rPr>
                <w:color w:val="000000"/>
                <w:sz w:val="20"/>
                <w:szCs w:val="20"/>
                <w:rtl w:val="0"/>
              </w:rPr>
              <w:t xml:space="preserve">- EU-US relations</w:t>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641">
            <w:pPr>
              <w:jc w:val="center"/>
              <w:rPr>
                <w:color w:val="000000"/>
                <w:sz w:val="20"/>
                <w:szCs w:val="20"/>
              </w:rPr>
            </w:pPr>
            <w:r w:rsidDel="00000000" w:rsidR="00000000" w:rsidRPr="00000000">
              <w:rPr>
                <w:color w:val="000000"/>
                <w:sz w:val="20"/>
                <w:szCs w:val="20"/>
                <w:rtl w:val="0"/>
              </w:rPr>
              <w:t xml:space="preserve">5</w:t>
            </w:r>
          </w:p>
        </w:tc>
        <w:tc>
          <w:tcPr>
            <w:gridSpan w:val="23"/>
            <w:tcBorders>
              <w:left w:color="4bacc6" w:space="0" w:sz="8" w:val="single"/>
              <w:right w:color="4bacc6" w:space="0" w:sz="8" w:val="single"/>
            </w:tcBorders>
            <w:vAlign w:val="center"/>
          </w:tcPr>
          <w:p w:rsidR="00000000" w:rsidDel="00000000" w:rsidP="00000000" w:rsidRDefault="00000000" w:rsidRPr="00000000" w14:paraId="00000642">
            <w:pPr>
              <w:rPr>
                <w:color w:val="000000"/>
                <w:sz w:val="20"/>
                <w:szCs w:val="20"/>
              </w:rPr>
            </w:pPr>
            <w:r w:rsidDel="00000000" w:rsidR="00000000" w:rsidRPr="00000000">
              <w:rPr>
                <w:color w:val="000000"/>
                <w:sz w:val="20"/>
                <w:szCs w:val="20"/>
                <w:rtl w:val="0"/>
              </w:rPr>
              <w:t xml:space="preserve">Forming the Common Foreign and</w:t>
            </w:r>
          </w:p>
          <w:p w:rsidR="00000000" w:rsidDel="00000000" w:rsidP="00000000" w:rsidRDefault="00000000" w:rsidRPr="00000000" w14:paraId="00000643">
            <w:pPr>
              <w:rPr>
                <w:color w:val="000000"/>
                <w:sz w:val="20"/>
                <w:szCs w:val="20"/>
              </w:rPr>
            </w:pPr>
            <w:r w:rsidDel="00000000" w:rsidR="00000000" w:rsidRPr="00000000">
              <w:rPr>
                <w:color w:val="000000"/>
                <w:sz w:val="20"/>
                <w:szCs w:val="20"/>
                <w:rtl w:val="0"/>
              </w:rPr>
              <w:t xml:space="preserve">Security Policy (CFSP) - Learning through Experience</w:t>
            </w:r>
          </w:p>
          <w:p w:rsidR="00000000" w:rsidDel="00000000" w:rsidP="00000000" w:rsidRDefault="00000000" w:rsidRPr="00000000" w14:paraId="00000644">
            <w:pPr>
              <w:rPr>
                <w:color w:val="000000"/>
                <w:sz w:val="20"/>
                <w:szCs w:val="20"/>
              </w:rPr>
            </w:pPr>
            <w:r w:rsidDel="00000000" w:rsidR="00000000" w:rsidRPr="00000000">
              <w:rPr>
                <w:color w:val="000000"/>
                <w:sz w:val="20"/>
                <w:szCs w:val="20"/>
                <w:rtl w:val="0"/>
              </w:rPr>
              <w:t xml:space="preserve">- From Maastricht to Amsterdam</w:t>
            </w:r>
          </w:p>
          <w:p w:rsidR="00000000" w:rsidDel="00000000" w:rsidP="00000000" w:rsidRDefault="00000000" w:rsidRPr="00000000" w14:paraId="00000645">
            <w:pPr>
              <w:rPr>
                <w:color w:val="000000"/>
                <w:sz w:val="20"/>
                <w:szCs w:val="20"/>
              </w:rPr>
            </w:pPr>
            <w:r w:rsidDel="00000000" w:rsidR="00000000" w:rsidRPr="00000000">
              <w:rPr>
                <w:color w:val="000000"/>
                <w:sz w:val="20"/>
                <w:szCs w:val="20"/>
                <w:rtl w:val="0"/>
              </w:rPr>
              <w:t xml:space="preserve">- From the Kosovo crisis to Nice</w:t>
            </w:r>
          </w:p>
        </w:tc>
      </w:tr>
      <w:tr>
        <w:trPr>
          <w:cantSplit w:val="0"/>
          <w:trHeight w:val="397" w:hRule="atLeast"/>
          <w:tblHeader w:val="0"/>
        </w:trPr>
        <w:tc>
          <w:tcPr>
            <w:tcBorders>
              <w:left w:color="4bacc6" w:space="0" w:sz="8" w:val="single"/>
              <w:right w:color="4bacc6" w:space="0" w:sz="8" w:val="single"/>
            </w:tcBorders>
            <w:vAlign w:val="center"/>
          </w:tcPr>
          <w:p w:rsidR="00000000" w:rsidDel="00000000" w:rsidP="00000000" w:rsidRDefault="00000000" w:rsidRPr="00000000" w14:paraId="0000065C">
            <w:pPr>
              <w:jc w:val="center"/>
              <w:rPr>
                <w:color w:val="000000"/>
                <w:sz w:val="20"/>
                <w:szCs w:val="20"/>
              </w:rPr>
            </w:pPr>
            <w:r w:rsidDel="00000000" w:rsidR="00000000" w:rsidRPr="00000000">
              <w:rPr>
                <w:color w:val="000000"/>
                <w:sz w:val="20"/>
                <w:szCs w:val="20"/>
                <w:rtl w:val="0"/>
              </w:rPr>
              <w:t xml:space="preserve">6</w:t>
            </w:r>
          </w:p>
        </w:tc>
        <w:tc>
          <w:tcPr>
            <w:gridSpan w:val="23"/>
            <w:tcBorders>
              <w:left w:color="4bacc6" w:space="0" w:sz="8" w:val="single"/>
              <w:right w:color="4bacc6" w:space="0" w:sz="8" w:val="single"/>
            </w:tcBorders>
            <w:vAlign w:val="center"/>
          </w:tcPr>
          <w:p w:rsidR="00000000" w:rsidDel="00000000" w:rsidP="00000000" w:rsidRDefault="00000000" w:rsidRPr="00000000" w14:paraId="0000065D">
            <w:pPr>
              <w:rPr>
                <w:color w:val="000000"/>
                <w:sz w:val="20"/>
                <w:szCs w:val="20"/>
              </w:rPr>
            </w:pPr>
            <w:r w:rsidDel="00000000" w:rsidR="00000000" w:rsidRPr="00000000">
              <w:rPr>
                <w:color w:val="000000"/>
                <w:sz w:val="20"/>
                <w:szCs w:val="20"/>
                <w:rtl w:val="0"/>
              </w:rPr>
              <w:t xml:space="preserve">The current system of external policies</w:t>
            </w:r>
          </w:p>
          <w:p w:rsidR="00000000" w:rsidDel="00000000" w:rsidP="00000000" w:rsidRDefault="00000000" w:rsidRPr="00000000" w14:paraId="0000065E">
            <w:pPr>
              <w:rPr>
                <w:color w:val="000000"/>
                <w:sz w:val="20"/>
                <w:szCs w:val="20"/>
              </w:rPr>
            </w:pPr>
            <w:r w:rsidDel="00000000" w:rsidR="00000000" w:rsidRPr="00000000">
              <w:rPr>
                <w:color w:val="000000"/>
                <w:sz w:val="20"/>
                <w:szCs w:val="20"/>
                <w:rtl w:val="0"/>
              </w:rPr>
              <w:t xml:space="preserve">the EU (CFSP, GSDP, trade)</w:t>
            </w:r>
          </w:p>
          <w:p w:rsidR="00000000" w:rsidDel="00000000" w:rsidP="00000000" w:rsidRDefault="00000000" w:rsidRPr="00000000" w14:paraId="0000065F">
            <w:pPr>
              <w:rPr>
                <w:color w:val="000000"/>
                <w:sz w:val="20"/>
                <w:szCs w:val="20"/>
              </w:rPr>
            </w:pPr>
            <w:r w:rsidDel="00000000" w:rsidR="00000000" w:rsidRPr="00000000">
              <w:rPr>
                <w:color w:val="000000"/>
                <w:sz w:val="20"/>
                <w:szCs w:val="20"/>
                <w:rtl w:val="0"/>
              </w:rPr>
              <w:t xml:space="preserve">- The Lisbon Treaty</w:t>
            </w:r>
          </w:p>
          <w:p w:rsidR="00000000" w:rsidDel="00000000" w:rsidP="00000000" w:rsidRDefault="00000000" w:rsidRPr="00000000" w14:paraId="00000660">
            <w:pPr>
              <w:rPr>
                <w:color w:val="000000"/>
                <w:sz w:val="20"/>
                <w:szCs w:val="20"/>
              </w:rPr>
            </w:pPr>
            <w:r w:rsidDel="00000000" w:rsidR="00000000" w:rsidRPr="00000000">
              <w:rPr>
                <w:color w:val="000000"/>
                <w:sz w:val="20"/>
                <w:szCs w:val="20"/>
                <w:rtl w:val="0"/>
              </w:rPr>
              <w:t xml:space="preserve">- The construction of the institutions</w:t>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677">
            <w:pPr>
              <w:jc w:val="center"/>
              <w:rPr>
                <w:color w:val="000000"/>
                <w:sz w:val="20"/>
                <w:szCs w:val="20"/>
              </w:rPr>
            </w:pPr>
            <w:r w:rsidDel="00000000" w:rsidR="00000000" w:rsidRPr="00000000">
              <w:rPr>
                <w:color w:val="000000"/>
                <w:sz w:val="20"/>
                <w:szCs w:val="20"/>
                <w:rtl w:val="0"/>
              </w:rPr>
              <w:t xml:space="preserve">7</w:t>
            </w:r>
          </w:p>
        </w:tc>
        <w:tc>
          <w:tcPr>
            <w:gridSpan w:val="23"/>
            <w:tcBorders>
              <w:left w:color="4bacc6" w:space="0" w:sz="8" w:val="single"/>
              <w:right w:color="4bacc6" w:space="0" w:sz="8" w:val="single"/>
            </w:tcBorders>
            <w:vAlign w:val="center"/>
          </w:tcPr>
          <w:p w:rsidR="00000000" w:rsidDel="00000000" w:rsidP="00000000" w:rsidRDefault="00000000" w:rsidRPr="00000000" w14:paraId="00000678">
            <w:pPr>
              <w:rPr>
                <w:color w:val="000000"/>
                <w:sz w:val="20"/>
                <w:szCs w:val="20"/>
              </w:rPr>
            </w:pPr>
            <w:r w:rsidDel="00000000" w:rsidR="00000000" w:rsidRPr="00000000">
              <w:rPr>
                <w:color w:val="000000"/>
                <w:sz w:val="20"/>
                <w:szCs w:val="20"/>
                <w:rtl w:val="0"/>
              </w:rPr>
              <w:t xml:space="preserve">An overview of the EU's external activities</w:t>
            </w:r>
          </w:p>
          <w:p w:rsidR="00000000" w:rsidDel="00000000" w:rsidP="00000000" w:rsidRDefault="00000000" w:rsidRPr="00000000" w14:paraId="00000679">
            <w:pPr>
              <w:rPr>
                <w:color w:val="000000"/>
                <w:sz w:val="20"/>
                <w:szCs w:val="20"/>
              </w:rPr>
            </w:pPr>
            <w:r w:rsidDel="00000000" w:rsidR="00000000" w:rsidRPr="00000000">
              <w:rPr>
                <w:color w:val="000000"/>
                <w:sz w:val="20"/>
                <w:szCs w:val="20"/>
                <w:rtl w:val="0"/>
              </w:rPr>
              <w:t xml:space="preserve">- Foreign and Security Policy</w:t>
            </w:r>
          </w:p>
          <w:p w:rsidR="00000000" w:rsidDel="00000000" w:rsidP="00000000" w:rsidRDefault="00000000" w:rsidRPr="00000000" w14:paraId="0000067A">
            <w:pPr>
              <w:rPr>
                <w:color w:val="000000"/>
                <w:sz w:val="20"/>
                <w:szCs w:val="20"/>
              </w:rPr>
            </w:pPr>
            <w:r w:rsidDel="00000000" w:rsidR="00000000" w:rsidRPr="00000000">
              <w:rPr>
                <w:color w:val="000000"/>
                <w:sz w:val="20"/>
                <w:szCs w:val="20"/>
                <w:rtl w:val="0"/>
              </w:rPr>
              <w:t xml:space="preserve">- trade and development aid</w:t>
            </w:r>
          </w:p>
          <w:p w:rsidR="00000000" w:rsidDel="00000000" w:rsidP="00000000" w:rsidRDefault="00000000" w:rsidRPr="00000000" w14:paraId="0000067B">
            <w:pPr>
              <w:rPr>
                <w:color w:val="000000"/>
                <w:sz w:val="20"/>
                <w:szCs w:val="20"/>
              </w:rPr>
            </w:pPr>
            <w:r w:rsidDel="00000000" w:rsidR="00000000" w:rsidRPr="00000000">
              <w:rPr>
                <w:color w:val="000000"/>
                <w:sz w:val="20"/>
                <w:szCs w:val="20"/>
                <w:rtl w:val="0"/>
              </w:rPr>
              <w:t xml:space="preserve">- Five crises and the EU's reactions</w:t>
            </w:r>
          </w:p>
          <w:p w:rsidR="00000000" w:rsidDel="00000000" w:rsidP="00000000" w:rsidRDefault="00000000" w:rsidRPr="00000000" w14:paraId="0000067C">
            <w:pPr>
              <w:rPr>
                <w:color w:val="000000"/>
                <w:sz w:val="20"/>
                <w:szCs w:val="20"/>
              </w:rPr>
            </w:pPr>
            <w:r w:rsidDel="00000000" w:rsidR="00000000" w:rsidRPr="00000000">
              <w:rPr>
                <w:color w:val="000000"/>
                <w:sz w:val="20"/>
                <w:szCs w:val="20"/>
                <w:rtl w:val="0"/>
              </w:rPr>
              <w:t xml:space="preserve">- Challenges and Global Strategy (EU GS)</w:t>
            </w:r>
          </w:p>
          <w:p w:rsidR="00000000" w:rsidDel="00000000" w:rsidP="00000000" w:rsidRDefault="00000000" w:rsidRPr="00000000" w14:paraId="0000067D">
            <w:pPr>
              <w:rPr>
                <w:color w:val="000000"/>
                <w:sz w:val="20"/>
                <w:szCs w:val="20"/>
              </w:rPr>
            </w:pPr>
            <w:r w:rsidDel="00000000" w:rsidR="00000000" w:rsidRPr="00000000">
              <w:rPr>
                <w:color w:val="000000"/>
                <w:sz w:val="20"/>
                <w:szCs w:val="20"/>
                <w:rtl w:val="0"/>
              </w:rPr>
              <w:t xml:space="preserve">- EU Security and Defense Policy (CSDP)</w:t>
            </w:r>
          </w:p>
        </w:tc>
      </w:tr>
      <w:tr>
        <w:trPr>
          <w:cantSplit w:val="0"/>
          <w:trHeight w:val="397" w:hRule="atLeast"/>
          <w:tblHeader w:val="0"/>
        </w:trPr>
        <w:tc>
          <w:tcPr>
            <w:tcBorders>
              <w:left w:color="4bacc6" w:space="0" w:sz="8" w:val="single"/>
              <w:right w:color="4bacc6" w:space="0" w:sz="8" w:val="single"/>
            </w:tcBorders>
            <w:vAlign w:val="center"/>
          </w:tcPr>
          <w:p w:rsidR="00000000" w:rsidDel="00000000" w:rsidP="00000000" w:rsidRDefault="00000000" w:rsidRPr="00000000" w14:paraId="00000694">
            <w:pPr>
              <w:jc w:val="center"/>
              <w:rPr>
                <w:color w:val="000000"/>
                <w:sz w:val="20"/>
                <w:szCs w:val="20"/>
              </w:rPr>
            </w:pPr>
            <w:r w:rsidDel="00000000" w:rsidR="00000000" w:rsidRPr="00000000">
              <w:rPr>
                <w:color w:val="000000"/>
                <w:sz w:val="20"/>
                <w:szCs w:val="20"/>
                <w:rtl w:val="0"/>
              </w:rPr>
              <w:t xml:space="preserve">8</w:t>
            </w:r>
          </w:p>
        </w:tc>
        <w:tc>
          <w:tcPr>
            <w:gridSpan w:val="23"/>
            <w:tcBorders>
              <w:left w:color="4bacc6" w:space="0" w:sz="8" w:val="single"/>
              <w:right w:color="4bacc6" w:space="0" w:sz="8" w:val="single"/>
            </w:tcBorders>
            <w:vAlign w:val="center"/>
          </w:tcPr>
          <w:p w:rsidR="00000000" w:rsidDel="00000000" w:rsidP="00000000" w:rsidRDefault="00000000" w:rsidRPr="00000000" w14:paraId="00000695">
            <w:pPr>
              <w:rPr>
                <w:color w:val="000000"/>
                <w:sz w:val="20"/>
                <w:szCs w:val="20"/>
              </w:rPr>
            </w:pPr>
            <w:r w:rsidDel="00000000" w:rsidR="00000000" w:rsidRPr="00000000">
              <w:rPr>
                <w:sz w:val="20"/>
                <w:szCs w:val="20"/>
                <w:rtl w:val="0"/>
              </w:rPr>
              <w:t xml:space="preserve">Midterm Exam</w:t>
            </w:r>
            <w:r w:rsidDel="00000000" w:rsidR="00000000" w:rsidRPr="00000000">
              <w:rPr>
                <w:rtl w:val="0"/>
              </w:rPr>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6AC">
            <w:pPr>
              <w:jc w:val="center"/>
              <w:rPr>
                <w:color w:val="000000"/>
                <w:sz w:val="20"/>
                <w:szCs w:val="20"/>
              </w:rPr>
            </w:pPr>
            <w:r w:rsidDel="00000000" w:rsidR="00000000" w:rsidRPr="00000000">
              <w:rPr>
                <w:color w:val="000000"/>
                <w:sz w:val="20"/>
                <w:szCs w:val="20"/>
                <w:rtl w:val="0"/>
              </w:rPr>
              <w:t xml:space="preserve">9</w:t>
            </w:r>
          </w:p>
        </w:tc>
        <w:tc>
          <w:tcPr>
            <w:gridSpan w:val="23"/>
            <w:tcBorders>
              <w:left w:color="4bacc6" w:space="0" w:sz="8" w:val="single"/>
              <w:right w:color="4bacc6" w:space="0" w:sz="8" w:val="single"/>
            </w:tcBorders>
            <w:vAlign w:val="center"/>
          </w:tcPr>
          <w:p w:rsidR="00000000" w:rsidDel="00000000" w:rsidP="00000000" w:rsidRDefault="00000000" w:rsidRPr="00000000" w14:paraId="000006AD">
            <w:pPr>
              <w:rPr>
                <w:color w:val="000000"/>
                <w:sz w:val="20"/>
                <w:szCs w:val="20"/>
              </w:rPr>
            </w:pPr>
            <w:r w:rsidDel="00000000" w:rsidR="00000000" w:rsidRPr="00000000">
              <w:rPr>
                <w:color w:val="000000"/>
                <w:sz w:val="20"/>
                <w:szCs w:val="20"/>
                <w:rtl w:val="0"/>
              </w:rPr>
              <w:t xml:space="preserve">European neighborhood policy following enlargement</w:t>
            </w:r>
          </w:p>
          <w:p w:rsidR="00000000" w:rsidDel="00000000" w:rsidP="00000000" w:rsidRDefault="00000000" w:rsidRPr="00000000" w14:paraId="000006AE">
            <w:pPr>
              <w:rPr>
                <w:color w:val="000000"/>
                <w:sz w:val="20"/>
                <w:szCs w:val="20"/>
              </w:rPr>
            </w:pPr>
            <w:r w:rsidDel="00000000" w:rsidR="00000000" w:rsidRPr="00000000">
              <w:rPr>
                <w:color w:val="000000"/>
                <w:sz w:val="20"/>
                <w:szCs w:val="20"/>
                <w:rtl w:val="0"/>
              </w:rPr>
              <w:t xml:space="preserve">- The Eastern Partnership</w:t>
            </w:r>
          </w:p>
          <w:p w:rsidR="00000000" w:rsidDel="00000000" w:rsidP="00000000" w:rsidRDefault="00000000" w:rsidRPr="00000000" w14:paraId="000006AF">
            <w:pPr>
              <w:rPr>
                <w:color w:val="000000"/>
                <w:sz w:val="20"/>
                <w:szCs w:val="20"/>
              </w:rPr>
            </w:pPr>
            <w:r w:rsidDel="00000000" w:rsidR="00000000" w:rsidRPr="00000000">
              <w:rPr>
                <w:color w:val="000000"/>
                <w:sz w:val="20"/>
                <w:szCs w:val="20"/>
                <w:rtl w:val="0"/>
              </w:rPr>
              <w:t xml:space="preserve">- The policy towards the southern neighbors</w:t>
            </w:r>
          </w:p>
        </w:tc>
      </w:tr>
      <w:tr>
        <w:trPr>
          <w:cantSplit w:val="0"/>
          <w:trHeight w:val="397" w:hRule="atLeast"/>
          <w:tblHeader w:val="0"/>
        </w:trPr>
        <w:tc>
          <w:tcPr>
            <w:tcBorders>
              <w:left w:color="4bacc6" w:space="0" w:sz="8" w:val="single"/>
              <w:right w:color="4bacc6" w:space="0" w:sz="8" w:val="single"/>
            </w:tcBorders>
            <w:vAlign w:val="center"/>
          </w:tcPr>
          <w:p w:rsidR="00000000" w:rsidDel="00000000" w:rsidP="00000000" w:rsidRDefault="00000000" w:rsidRPr="00000000" w14:paraId="000006C6">
            <w:pPr>
              <w:jc w:val="center"/>
              <w:rPr>
                <w:color w:val="000000"/>
                <w:sz w:val="20"/>
                <w:szCs w:val="20"/>
              </w:rPr>
            </w:pPr>
            <w:r w:rsidDel="00000000" w:rsidR="00000000" w:rsidRPr="00000000">
              <w:rPr>
                <w:color w:val="000000"/>
                <w:sz w:val="20"/>
                <w:szCs w:val="20"/>
                <w:rtl w:val="0"/>
              </w:rPr>
              <w:t xml:space="preserve">10</w:t>
            </w:r>
          </w:p>
        </w:tc>
        <w:tc>
          <w:tcPr>
            <w:gridSpan w:val="23"/>
            <w:tcBorders>
              <w:left w:color="4bacc6" w:space="0" w:sz="8" w:val="single"/>
              <w:right w:color="4bacc6" w:space="0" w:sz="8" w:val="single"/>
            </w:tcBorders>
            <w:vAlign w:val="center"/>
          </w:tcPr>
          <w:p w:rsidR="00000000" w:rsidDel="00000000" w:rsidP="00000000" w:rsidRDefault="00000000" w:rsidRPr="00000000" w14:paraId="000006C7">
            <w:pPr>
              <w:rPr>
                <w:color w:val="000000"/>
                <w:sz w:val="20"/>
                <w:szCs w:val="20"/>
              </w:rPr>
            </w:pPr>
            <w:r w:rsidDel="00000000" w:rsidR="00000000" w:rsidRPr="00000000">
              <w:rPr>
                <w:color w:val="000000"/>
                <w:sz w:val="20"/>
                <w:szCs w:val="20"/>
                <w:rtl w:val="0"/>
              </w:rPr>
              <w:t xml:space="preserve">Relations between the EU and China</w:t>
            </w:r>
          </w:p>
        </w:tc>
      </w:tr>
      <w:tr>
        <w:trPr>
          <w:cantSplit w:val="0"/>
          <w:trHeight w:val="397" w:hRule="atLeast"/>
          <w:tblHeader w:val="0"/>
        </w:trPr>
        <w:tc>
          <w:tcPr>
            <w:vAlign w:val="center"/>
          </w:tcPr>
          <w:p w:rsidR="00000000" w:rsidDel="00000000" w:rsidP="00000000" w:rsidRDefault="00000000" w:rsidRPr="00000000" w14:paraId="000006DE">
            <w:pPr>
              <w:jc w:val="center"/>
              <w:rPr>
                <w:color w:val="000000"/>
                <w:sz w:val="20"/>
                <w:szCs w:val="20"/>
              </w:rPr>
            </w:pPr>
            <w:r w:rsidDel="00000000" w:rsidR="00000000" w:rsidRPr="00000000">
              <w:rPr>
                <w:color w:val="000000"/>
                <w:sz w:val="20"/>
                <w:szCs w:val="20"/>
                <w:rtl w:val="0"/>
              </w:rPr>
              <w:t xml:space="preserve">11</w:t>
            </w:r>
          </w:p>
        </w:tc>
        <w:tc>
          <w:tcPr>
            <w:gridSpan w:val="23"/>
            <w:vAlign w:val="center"/>
          </w:tcPr>
          <w:p w:rsidR="00000000" w:rsidDel="00000000" w:rsidP="00000000" w:rsidRDefault="00000000" w:rsidRPr="00000000" w14:paraId="000006DF">
            <w:pPr>
              <w:rPr>
                <w:color w:val="000000"/>
                <w:sz w:val="20"/>
                <w:szCs w:val="20"/>
              </w:rPr>
            </w:pPr>
            <w:r w:rsidDel="00000000" w:rsidR="00000000" w:rsidRPr="00000000">
              <w:rPr>
                <w:color w:val="000000"/>
                <w:sz w:val="20"/>
                <w:szCs w:val="20"/>
                <w:rtl w:val="0"/>
              </w:rPr>
              <w:t xml:space="preserve">Case studies (student and prof.)</w:t>
            </w:r>
          </w:p>
        </w:tc>
      </w:tr>
      <w:tr>
        <w:trPr>
          <w:cantSplit w:val="0"/>
          <w:trHeight w:val="397" w:hRule="atLeast"/>
          <w:tblHeader w:val="0"/>
        </w:trPr>
        <w:tc>
          <w:tcPr>
            <w:vAlign w:val="center"/>
          </w:tcPr>
          <w:p w:rsidR="00000000" w:rsidDel="00000000" w:rsidP="00000000" w:rsidRDefault="00000000" w:rsidRPr="00000000" w14:paraId="000006F6">
            <w:pPr>
              <w:jc w:val="center"/>
              <w:rPr>
                <w:color w:val="000000"/>
                <w:sz w:val="20"/>
                <w:szCs w:val="20"/>
              </w:rPr>
            </w:pPr>
            <w:r w:rsidDel="00000000" w:rsidR="00000000" w:rsidRPr="00000000">
              <w:rPr>
                <w:color w:val="000000"/>
                <w:sz w:val="20"/>
                <w:szCs w:val="20"/>
                <w:rtl w:val="0"/>
              </w:rPr>
              <w:t xml:space="preserve">12</w:t>
            </w:r>
          </w:p>
        </w:tc>
        <w:tc>
          <w:tcPr>
            <w:gridSpan w:val="23"/>
            <w:vAlign w:val="center"/>
          </w:tcPr>
          <w:p w:rsidR="00000000" w:rsidDel="00000000" w:rsidP="00000000" w:rsidRDefault="00000000" w:rsidRPr="00000000" w14:paraId="000006F7">
            <w:pPr>
              <w:rPr>
                <w:color w:val="000000"/>
                <w:sz w:val="20"/>
                <w:szCs w:val="20"/>
              </w:rPr>
            </w:pPr>
            <w:r w:rsidDel="00000000" w:rsidR="00000000" w:rsidRPr="00000000">
              <w:rPr>
                <w:color w:val="000000"/>
                <w:sz w:val="20"/>
                <w:szCs w:val="20"/>
                <w:rtl w:val="0"/>
              </w:rPr>
              <w:t xml:space="preserve">Theoretical explanatory patterns of foreign and EU security policy</w:t>
            </w:r>
          </w:p>
        </w:tc>
      </w:tr>
      <w:tr>
        <w:trPr>
          <w:cantSplit w:val="0"/>
          <w:trHeight w:val="397" w:hRule="atLeast"/>
          <w:tblHeader w:val="0"/>
        </w:trPr>
        <w:tc>
          <w:tcPr>
            <w:vAlign w:val="center"/>
          </w:tcPr>
          <w:p w:rsidR="00000000" w:rsidDel="00000000" w:rsidP="00000000" w:rsidRDefault="00000000" w:rsidRPr="00000000" w14:paraId="0000070E">
            <w:pPr>
              <w:jc w:val="center"/>
              <w:rPr>
                <w:color w:val="000000"/>
                <w:sz w:val="20"/>
                <w:szCs w:val="20"/>
              </w:rPr>
            </w:pPr>
            <w:r w:rsidDel="00000000" w:rsidR="00000000" w:rsidRPr="00000000">
              <w:rPr>
                <w:color w:val="000000"/>
                <w:sz w:val="20"/>
                <w:szCs w:val="20"/>
                <w:rtl w:val="0"/>
              </w:rPr>
              <w:t xml:space="preserve">13</w:t>
            </w:r>
          </w:p>
        </w:tc>
        <w:tc>
          <w:tcPr>
            <w:gridSpan w:val="23"/>
            <w:vAlign w:val="center"/>
          </w:tcPr>
          <w:p w:rsidR="00000000" w:rsidDel="00000000" w:rsidP="00000000" w:rsidRDefault="00000000" w:rsidRPr="00000000" w14:paraId="0000070F">
            <w:pPr>
              <w:rPr>
                <w:color w:val="000000"/>
                <w:sz w:val="20"/>
                <w:szCs w:val="20"/>
              </w:rPr>
            </w:pPr>
            <w:r w:rsidDel="00000000" w:rsidR="00000000" w:rsidRPr="00000000">
              <w:rPr>
                <w:color w:val="000000"/>
                <w:sz w:val="20"/>
                <w:szCs w:val="20"/>
                <w:rtl w:val="0"/>
              </w:rPr>
              <w:t xml:space="preserve">Conclusions</w:t>
            </w:r>
          </w:p>
          <w:p w:rsidR="00000000" w:rsidDel="00000000" w:rsidP="00000000" w:rsidRDefault="00000000" w:rsidRPr="00000000" w14:paraId="00000710">
            <w:pPr>
              <w:rPr>
                <w:color w:val="000000"/>
                <w:sz w:val="20"/>
                <w:szCs w:val="20"/>
              </w:rPr>
            </w:pPr>
            <w:r w:rsidDel="00000000" w:rsidR="00000000" w:rsidRPr="00000000">
              <w:rPr>
                <w:color w:val="000000"/>
                <w:sz w:val="20"/>
                <w:szCs w:val="20"/>
                <w:rtl w:val="0"/>
              </w:rPr>
              <w:t xml:space="preserve">- Relations between the EU and Africa</w:t>
            </w:r>
          </w:p>
        </w:tc>
      </w:tr>
      <w:tr>
        <w:trPr>
          <w:cantSplit w:val="0"/>
          <w:trHeight w:val="397" w:hRule="atLeast"/>
          <w:tblHeader w:val="0"/>
        </w:trPr>
        <w:tc>
          <w:tcPr>
            <w:vAlign w:val="center"/>
          </w:tcPr>
          <w:p w:rsidR="00000000" w:rsidDel="00000000" w:rsidP="00000000" w:rsidRDefault="00000000" w:rsidRPr="00000000" w14:paraId="00000727">
            <w:pPr>
              <w:jc w:val="center"/>
              <w:rPr>
                <w:color w:val="000000"/>
                <w:sz w:val="20"/>
                <w:szCs w:val="20"/>
              </w:rPr>
            </w:pPr>
            <w:r w:rsidDel="00000000" w:rsidR="00000000" w:rsidRPr="00000000">
              <w:rPr>
                <w:color w:val="000000"/>
                <w:sz w:val="20"/>
                <w:szCs w:val="20"/>
                <w:rtl w:val="0"/>
              </w:rPr>
              <w:t xml:space="preserve">14</w:t>
            </w:r>
          </w:p>
        </w:tc>
        <w:tc>
          <w:tcPr>
            <w:gridSpan w:val="23"/>
            <w:vAlign w:val="center"/>
          </w:tcPr>
          <w:p w:rsidR="00000000" w:rsidDel="00000000" w:rsidP="00000000" w:rsidRDefault="00000000" w:rsidRPr="00000000" w14:paraId="00000728">
            <w:pPr>
              <w:rPr>
                <w:color w:val="000000"/>
                <w:sz w:val="20"/>
                <w:szCs w:val="20"/>
              </w:rPr>
            </w:pPr>
            <w:r w:rsidDel="00000000" w:rsidR="00000000" w:rsidRPr="00000000">
              <w:rPr>
                <w:color w:val="000000"/>
                <w:sz w:val="20"/>
                <w:szCs w:val="20"/>
                <w:rtl w:val="0"/>
              </w:rPr>
              <w:t xml:space="preserve">General Outlook I</w:t>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73F">
            <w:pPr>
              <w:jc w:val="center"/>
              <w:rPr>
                <w:color w:val="000000"/>
                <w:sz w:val="20"/>
                <w:szCs w:val="20"/>
              </w:rPr>
            </w:pPr>
            <w:r w:rsidDel="00000000" w:rsidR="00000000" w:rsidRPr="00000000">
              <w:rPr>
                <w:color w:val="000000"/>
                <w:sz w:val="20"/>
                <w:szCs w:val="20"/>
                <w:rtl w:val="0"/>
              </w:rPr>
              <w:t xml:space="preserve">15</w:t>
            </w:r>
          </w:p>
        </w:tc>
        <w:tc>
          <w:tcPr>
            <w:gridSpan w:val="23"/>
            <w:tcBorders>
              <w:left w:color="4bacc6" w:space="0" w:sz="8" w:val="single"/>
              <w:right w:color="4bacc6" w:space="0" w:sz="8" w:val="single"/>
            </w:tcBorders>
            <w:vAlign w:val="center"/>
          </w:tcPr>
          <w:p w:rsidR="00000000" w:rsidDel="00000000" w:rsidP="00000000" w:rsidRDefault="00000000" w:rsidRPr="00000000" w14:paraId="00000740">
            <w:pPr>
              <w:rPr>
                <w:color w:val="000000"/>
                <w:sz w:val="20"/>
                <w:szCs w:val="20"/>
              </w:rPr>
            </w:pPr>
            <w:r w:rsidDel="00000000" w:rsidR="00000000" w:rsidRPr="00000000">
              <w:rPr>
                <w:color w:val="000000"/>
                <w:sz w:val="20"/>
                <w:szCs w:val="20"/>
                <w:rtl w:val="0"/>
              </w:rPr>
              <w:t xml:space="preserve">General Outlook II</w:t>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757">
            <w:pPr>
              <w:jc w:val="center"/>
              <w:rPr>
                <w:color w:val="000000"/>
                <w:sz w:val="20"/>
                <w:szCs w:val="20"/>
              </w:rPr>
            </w:pPr>
            <w:r w:rsidDel="00000000" w:rsidR="00000000" w:rsidRPr="00000000">
              <w:rPr>
                <w:sz w:val="20"/>
                <w:szCs w:val="20"/>
                <w:rtl w:val="0"/>
              </w:rPr>
              <w:t xml:space="preserve">16</w:t>
            </w:r>
            <w:r w:rsidDel="00000000" w:rsidR="00000000" w:rsidRPr="00000000">
              <w:rPr>
                <w:rtl w:val="0"/>
              </w:rPr>
            </w:r>
          </w:p>
        </w:tc>
        <w:tc>
          <w:tcPr>
            <w:gridSpan w:val="23"/>
            <w:tcBorders>
              <w:left w:color="4bacc6" w:space="0" w:sz="8" w:val="single"/>
              <w:right w:color="4bacc6" w:space="0" w:sz="8" w:val="single"/>
            </w:tcBorders>
            <w:vAlign w:val="center"/>
          </w:tcPr>
          <w:p w:rsidR="00000000" w:rsidDel="00000000" w:rsidP="00000000" w:rsidRDefault="00000000" w:rsidRPr="00000000" w14:paraId="00000758">
            <w:pPr>
              <w:rPr>
                <w:color w:val="000000"/>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397" w:hRule="atLeast"/>
          <w:tblHeader w:val="0"/>
        </w:trPr>
        <w:tc>
          <w:tcPr>
            <w:gridSpan w:val="24"/>
            <w:tcBorders>
              <w:left w:color="4bacc6" w:space="0" w:sz="8" w:val="single"/>
              <w:right w:color="4bacc6" w:space="0" w:sz="8" w:val="single"/>
            </w:tcBorders>
            <w:shd w:fill="4bacc6" w:val="clear"/>
            <w:vAlign w:val="center"/>
          </w:tcPr>
          <w:p w:rsidR="00000000" w:rsidDel="00000000" w:rsidP="00000000" w:rsidRDefault="00000000" w:rsidRPr="00000000" w14:paraId="0000076F">
            <w:pPr>
              <w:rPr>
                <w:color w:val="000000"/>
              </w:rPr>
            </w:pPr>
            <w:r w:rsidDel="00000000" w:rsidR="00000000" w:rsidRPr="00000000">
              <w:rPr>
                <w:color w:val="000000"/>
                <w:rtl w:val="0"/>
              </w:rPr>
              <w:t xml:space="preserve">Contribution of Learning Outcomes to Program Objectives  (1-5)</w:t>
            </w:r>
          </w:p>
        </w:tc>
      </w:tr>
      <w:tr>
        <w:trPr>
          <w:cantSplit w:val="0"/>
          <w:trHeight w:val="283" w:hRule="atLeast"/>
          <w:tblHeader w:val="0"/>
        </w:trPr>
        <w:tc>
          <w:tcPr>
            <w:tcBorders>
              <w:right w:color="4bacc6" w:space="0" w:sz="8" w:val="single"/>
            </w:tcBorders>
            <w:shd w:fill="b7dde8" w:val="clear"/>
            <w:vAlign w:val="center"/>
          </w:tcPr>
          <w:p w:rsidR="00000000" w:rsidDel="00000000" w:rsidP="00000000" w:rsidRDefault="00000000" w:rsidRPr="00000000" w14:paraId="00000787">
            <w:pPr>
              <w:rPr>
                <w:color w:val="000000"/>
                <w:sz w:val="20"/>
                <w:szCs w:val="20"/>
              </w:rPr>
            </w:pPr>
            <w:r w:rsidDel="00000000" w:rsidR="00000000" w:rsidRPr="00000000">
              <w:rPr>
                <w:rtl w:val="0"/>
              </w:rPr>
            </w:r>
          </w:p>
        </w:tc>
        <w:tc>
          <w:tcPr>
            <w:gridSpan w:val="3"/>
            <w:tcBorders>
              <w:left w:color="4bacc6" w:space="0" w:sz="8" w:val="single"/>
              <w:right w:color="4bacc6" w:space="0" w:sz="8" w:val="single"/>
            </w:tcBorders>
            <w:shd w:fill="b7dde8" w:val="clear"/>
            <w:vAlign w:val="center"/>
          </w:tcPr>
          <w:p w:rsidR="00000000" w:rsidDel="00000000" w:rsidP="00000000" w:rsidRDefault="00000000" w:rsidRPr="00000000" w14:paraId="00000788">
            <w:pPr>
              <w:jc w:val="center"/>
              <w:rPr>
                <w:b w:val="1"/>
                <w:color w:val="000000"/>
                <w:sz w:val="20"/>
                <w:szCs w:val="20"/>
              </w:rPr>
            </w:pPr>
            <w:r w:rsidDel="00000000" w:rsidR="00000000" w:rsidRPr="00000000">
              <w:rPr>
                <w:b w:val="1"/>
                <w:color w:val="000000"/>
                <w:sz w:val="20"/>
                <w:szCs w:val="20"/>
                <w:rtl w:val="0"/>
              </w:rPr>
              <w:t xml:space="preserve">P1</w:t>
            </w:r>
          </w:p>
        </w:tc>
        <w:tc>
          <w:tcPr>
            <w:gridSpan w:val="2"/>
            <w:tcBorders>
              <w:left w:color="4bacc6" w:space="0" w:sz="8" w:val="single"/>
              <w:right w:color="4bacc6" w:space="0" w:sz="8" w:val="single"/>
            </w:tcBorders>
            <w:shd w:fill="b7dde8" w:val="clear"/>
            <w:vAlign w:val="center"/>
          </w:tcPr>
          <w:p w:rsidR="00000000" w:rsidDel="00000000" w:rsidP="00000000" w:rsidRDefault="00000000" w:rsidRPr="00000000" w14:paraId="0000078B">
            <w:pPr>
              <w:jc w:val="center"/>
              <w:rPr>
                <w:b w:val="1"/>
                <w:color w:val="000000"/>
                <w:sz w:val="20"/>
                <w:szCs w:val="20"/>
              </w:rPr>
            </w:pPr>
            <w:r w:rsidDel="00000000" w:rsidR="00000000" w:rsidRPr="00000000">
              <w:rPr>
                <w:b w:val="1"/>
                <w:color w:val="000000"/>
                <w:sz w:val="20"/>
                <w:szCs w:val="20"/>
                <w:rtl w:val="0"/>
              </w:rPr>
              <w:t xml:space="preserve">P2</w:t>
            </w:r>
          </w:p>
        </w:tc>
        <w:tc>
          <w:tcPr>
            <w:gridSpan w:val="3"/>
            <w:tcBorders>
              <w:left w:color="4bacc6" w:space="0" w:sz="8" w:val="single"/>
              <w:right w:color="4bacc6" w:space="0" w:sz="8" w:val="single"/>
            </w:tcBorders>
            <w:shd w:fill="b7dde8" w:val="clear"/>
            <w:vAlign w:val="center"/>
          </w:tcPr>
          <w:p w:rsidR="00000000" w:rsidDel="00000000" w:rsidP="00000000" w:rsidRDefault="00000000" w:rsidRPr="00000000" w14:paraId="0000078D">
            <w:pPr>
              <w:jc w:val="center"/>
              <w:rPr>
                <w:b w:val="1"/>
                <w:color w:val="000000"/>
                <w:sz w:val="20"/>
                <w:szCs w:val="20"/>
              </w:rPr>
            </w:pPr>
            <w:r w:rsidDel="00000000" w:rsidR="00000000" w:rsidRPr="00000000">
              <w:rPr>
                <w:b w:val="1"/>
                <w:color w:val="000000"/>
                <w:sz w:val="20"/>
                <w:szCs w:val="20"/>
                <w:rtl w:val="0"/>
              </w:rPr>
              <w:t xml:space="preserve">P3</w:t>
            </w:r>
          </w:p>
        </w:tc>
        <w:tc>
          <w:tcPr>
            <w:gridSpan w:val="3"/>
            <w:tcBorders>
              <w:left w:color="4bacc6" w:space="0" w:sz="8" w:val="single"/>
              <w:right w:color="4bacc6" w:space="0" w:sz="8" w:val="single"/>
            </w:tcBorders>
            <w:shd w:fill="b7dde8" w:val="clear"/>
            <w:vAlign w:val="center"/>
          </w:tcPr>
          <w:p w:rsidR="00000000" w:rsidDel="00000000" w:rsidP="00000000" w:rsidRDefault="00000000" w:rsidRPr="00000000" w14:paraId="00000790">
            <w:pPr>
              <w:jc w:val="center"/>
              <w:rPr>
                <w:b w:val="1"/>
                <w:color w:val="000000"/>
                <w:sz w:val="20"/>
                <w:szCs w:val="20"/>
              </w:rPr>
            </w:pPr>
            <w:r w:rsidDel="00000000" w:rsidR="00000000" w:rsidRPr="00000000">
              <w:rPr>
                <w:b w:val="1"/>
                <w:color w:val="000000"/>
                <w:sz w:val="20"/>
                <w:szCs w:val="20"/>
                <w:rtl w:val="0"/>
              </w:rPr>
              <w:t xml:space="preserve">P4</w:t>
            </w:r>
          </w:p>
        </w:tc>
        <w:tc>
          <w:tcPr>
            <w:gridSpan w:val="6"/>
            <w:tcBorders>
              <w:left w:color="4bacc6" w:space="0" w:sz="8" w:val="single"/>
              <w:right w:color="4bacc6" w:space="0" w:sz="8" w:val="single"/>
            </w:tcBorders>
            <w:shd w:fill="b7dde8" w:val="clear"/>
            <w:vAlign w:val="center"/>
          </w:tcPr>
          <w:p w:rsidR="00000000" w:rsidDel="00000000" w:rsidP="00000000" w:rsidRDefault="00000000" w:rsidRPr="00000000" w14:paraId="00000793">
            <w:pPr>
              <w:jc w:val="center"/>
              <w:rPr>
                <w:b w:val="1"/>
                <w:color w:val="000000"/>
                <w:sz w:val="20"/>
                <w:szCs w:val="20"/>
              </w:rPr>
            </w:pPr>
            <w:r w:rsidDel="00000000" w:rsidR="00000000" w:rsidRPr="00000000">
              <w:rPr>
                <w:b w:val="1"/>
                <w:color w:val="000000"/>
                <w:sz w:val="20"/>
                <w:szCs w:val="20"/>
                <w:rtl w:val="0"/>
              </w:rPr>
              <w:t xml:space="preserve">P5</w:t>
            </w:r>
          </w:p>
        </w:tc>
        <w:tc>
          <w:tcPr>
            <w:gridSpan w:val="4"/>
            <w:tcBorders>
              <w:left w:color="4bacc6" w:space="0" w:sz="8" w:val="single"/>
              <w:right w:color="4bacc6" w:space="0" w:sz="8" w:val="single"/>
            </w:tcBorders>
            <w:shd w:fill="b7dde8" w:val="clear"/>
            <w:vAlign w:val="center"/>
          </w:tcPr>
          <w:p w:rsidR="00000000" w:rsidDel="00000000" w:rsidP="00000000" w:rsidRDefault="00000000" w:rsidRPr="00000000" w14:paraId="00000799">
            <w:pPr>
              <w:jc w:val="center"/>
              <w:rPr>
                <w:b w:val="1"/>
                <w:color w:val="000000"/>
                <w:sz w:val="20"/>
                <w:szCs w:val="20"/>
              </w:rPr>
            </w:pPr>
            <w:r w:rsidDel="00000000" w:rsidR="00000000" w:rsidRPr="00000000">
              <w:rPr>
                <w:b w:val="1"/>
                <w:color w:val="000000"/>
                <w:sz w:val="20"/>
                <w:szCs w:val="20"/>
                <w:rtl w:val="0"/>
              </w:rPr>
              <w:t xml:space="preserve">P6</w:t>
            </w:r>
          </w:p>
        </w:tc>
        <w:tc>
          <w:tcPr>
            <w:gridSpan w:val="2"/>
            <w:tcBorders>
              <w:left w:color="4bacc6" w:space="0" w:sz="8" w:val="single"/>
              <w:right w:color="4bacc6" w:space="0" w:sz="8" w:val="single"/>
            </w:tcBorders>
            <w:shd w:fill="b7dde8" w:val="clear"/>
            <w:vAlign w:val="center"/>
          </w:tcPr>
          <w:p w:rsidR="00000000" w:rsidDel="00000000" w:rsidP="00000000" w:rsidRDefault="00000000" w:rsidRPr="00000000" w14:paraId="0000079D">
            <w:pPr>
              <w:jc w:val="center"/>
              <w:rPr>
                <w:b w:val="1"/>
                <w:color w:val="000000"/>
                <w:sz w:val="20"/>
                <w:szCs w:val="20"/>
              </w:rPr>
            </w:pPr>
            <w:r w:rsidDel="00000000" w:rsidR="00000000" w:rsidRPr="00000000">
              <w:rPr>
                <w:b w:val="1"/>
                <w:color w:val="000000"/>
                <w:sz w:val="20"/>
                <w:szCs w:val="20"/>
                <w:rtl w:val="0"/>
              </w:rPr>
              <w:t xml:space="preserve">P7</w:t>
            </w:r>
          </w:p>
        </w:tc>
      </w:tr>
      <w:tr>
        <w:trPr>
          <w:cantSplit w:val="0"/>
          <w:trHeight w:val="283" w:hRule="atLeast"/>
          <w:tblHeader w:val="0"/>
        </w:trPr>
        <w:tc>
          <w:tcPr>
            <w:tcBorders>
              <w:left w:color="4bacc6" w:space="0" w:sz="8" w:val="single"/>
              <w:right w:color="4bacc6" w:space="0" w:sz="8" w:val="single"/>
            </w:tcBorders>
            <w:shd w:fill="b7dde8" w:val="clear"/>
            <w:vAlign w:val="center"/>
          </w:tcPr>
          <w:p w:rsidR="00000000" w:rsidDel="00000000" w:rsidP="00000000" w:rsidRDefault="00000000" w:rsidRPr="00000000" w14:paraId="0000079F">
            <w:pPr>
              <w:jc w:val="center"/>
              <w:rPr>
                <w:color w:val="000000"/>
                <w:sz w:val="20"/>
                <w:szCs w:val="20"/>
              </w:rPr>
            </w:pPr>
            <w:r w:rsidDel="00000000" w:rsidR="00000000" w:rsidRPr="00000000">
              <w:rPr>
                <w:color w:val="000000"/>
                <w:sz w:val="20"/>
                <w:szCs w:val="20"/>
                <w:rtl w:val="0"/>
              </w:rPr>
              <w:t xml:space="preserve">1</w:t>
            </w:r>
          </w:p>
        </w:tc>
        <w:tc>
          <w:tcPr>
            <w:gridSpan w:val="3"/>
            <w:tcBorders>
              <w:left w:color="4bacc6" w:space="0" w:sz="8" w:val="single"/>
              <w:right w:color="4bacc6" w:space="0" w:sz="8" w:val="single"/>
            </w:tcBorders>
            <w:vAlign w:val="center"/>
          </w:tcPr>
          <w:p w:rsidR="00000000" w:rsidDel="00000000" w:rsidP="00000000" w:rsidRDefault="00000000" w:rsidRPr="00000000" w14:paraId="000007A0">
            <w:pPr>
              <w:jc w:val="center"/>
              <w:rPr>
                <w:color w:val="000000"/>
                <w:sz w:val="20"/>
                <w:szCs w:val="20"/>
              </w:rPr>
            </w:pPr>
            <w:r w:rsidDel="00000000" w:rsidR="00000000" w:rsidRPr="00000000">
              <w:rPr>
                <w:color w:val="000000"/>
                <w:sz w:val="20"/>
                <w:szCs w:val="20"/>
                <w:rtl w:val="0"/>
              </w:rPr>
              <w:t xml:space="preserve">5</w:t>
            </w:r>
          </w:p>
        </w:tc>
        <w:tc>
          <w:tcPr>
            <w:gridSpan w:val="2"/>
            <w:tcBorders>
              <w:left w:color="4bacc6" w:space="0" w:sz="8" w:val="single"/>
              <w:right w:color="4bacc6" w:space="0" w:sz="8" w:val="single"/>
            </w:tcBorders>
            <w:vAlign w:val="center"/>
          </w:tcPr>
          <w:p w:rsidR="00000000" w:rsidDel="00000000" w:rsidP="00000000" w:rsidRDefault="00000000" w:rsidRPr="00000000" w14:paraId="000007A3">
            <w:pPr>
              <w:jc w:val="center"/>
              <w:rPr>
                <w:color w:val="000000"/>
                <w:sz w:val="20"/>
                <w:szCs w:val="20"/>
              </w:rPr>
            </w:pPr>
            <w:r w:rsidDel="00000000" w:rsidR="00000000" w:rsidRPr="00000000">
              <w:rPr>
                <w:color w:val="000000"/>
                <w:sz w:val="20"/>
                <w:szCs w:val="20"/>
                <w:rtl w:val="0"/>
              </w:rPr>
              <w:t xml:space="preserve">3</w:t>
            </w:r>
          </w:p>
        </w:tc>
        <w:tc>
          <w:tcPr>
            <w:gridSpan w:val="3"/>
            <w:tcBorders>
              <w:left w:color="4bacc6" w:space="0" w:sz="8" w:val="single"/>
              <w:right w:color="4bacc6" w:space="0" w:sz="8" w:val="single"/>
            </w:tcBorders>
            <w:vAlign w:val="center"/>
          </w:tcPr>
          <w:p w:rsidR="00000000" w:rsidDel="00000000" w:rsidP="00000000" w:rsidRDefault="00000000" w:rsidRPr="00000000" w14:paraId="000007A5">
            <w:pPr>
              <w:jc w:val="center"/>
              <w:rPr>
                <w:color w:val="000000"/>
                <w:sz w:val="20"/>
                <w:szCs w:val="20"/>
              </w:rPr>
            </w:pPr>
            <w:r w:rsidDel="00000000" w:rsidR="00000000" w:rsidRPr="00000000">
              <w:rPr>
                <w:color w:val="000000"/>
                <w:sz w:val="20"/>
                <w:szCs w:val="20"/>
                <w:rtl w:val="0"/>
              </w:rPr>
              <w:t xml:space="preserve">5</w:t>
            </w:r>
          </w:p>
        </w:tc>
        <w:tc>
          <w:tcPr>
            <w:gridSpan w:val="3"/>
            <w:tcBorders>
              <w:left w:color="4bacc6" w:space="0" w:sz="8" w:val="single"/>
              <w:right w:color="4bacc6" w:space="0" w:sz="8" w:val="single"/>
            </w:tcBorders>
            <w:vAlign w:val="center"/>
          </w:tcPr>
          <w:p w:rsidR="00000000" w:rsidDel="00000000" w:rsidP="00000000" w:rsidRDefault="00000000" w:rsidRPr="00000000" w14:paraId="000007A8">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6"/>
            <w:tcBorders>
              <w:left w:color="4bacc6" w:space="0" w:sz="8" w:val="single"/>
              <w:right w:color="4bacc6" w:space="0" w:sz="8" w:val="single"/>
            </w:tcBorders>
            <w:vAlign w:val="center"/>
          </w:tcPr>
          <w:p w:rsidR="00000000" w:rsidDel="00000000" w:rsidP="00000000" w:rsidRDefault="00000000" w:rsidRPr="00000000" w14:paraId="000007AB">
            <w:pPr>
              <w:jc w:val="center"/>
              <w:rPr>
                <w:color w:val="000000"/>
                <w:sz w:val="20"/>
                <w:szCs w:val="20"/>
              </w:rPr>
            </w:pPr>
            <w:r w:rsidDel="00000000" w:rsidR="00000000" w:rsidRPr="00000000">
              <w:rPr>
                <w:color w:val="000000"/>
                <w:sz w:val="20"/>
                <w:szCs w:val="20"/>
                <w:rtl w:val="0"/>
              </w:rPr>
              <w:t xml:space="preserve">5</w:t>
            </w:r>
          </w:p>
        </w:tc>
        <w:tc>
          <w:tcPr>
            <w:gridSpan w:val="4"/>
            <w:tcBorders>
              <w:left w:color="4bacc6" w:space="0" w:sz="8" w:val="single"/>
              <w:right w:color="4bacc6" w:space="0" w:sz="8" w:val="single"/>
            </w:tcBorders>
            <w:vAlign w:val="center"/>
          </w:tcPr>
          <w:p w:rsidR="00000000" w:rsidDel="00000000" w:rsidP="00000000" w:rsidRDefault="00000000" w:rsidRPr="00000000" w14:paraId="000007B1">
            <w:pPr>
              <w:jc w:val="center"/>
              <w:rPr>
                <w:color w:val="000000"/>
                <w:sz w:val="20"/>
                <w:szCs w:val="20"/>
              </w:rPr>
            </w:pPr>
            <w:r w:rsidDel="00000000" w:rsidR="00000000" w:rsidRPr="00000000">
              <w:rPr>
                <w:color w:val="000000"/>
                <w:sz w:val="20"/>
                <w:szCs w:val="20"/>
                <w:rtl w:val="0"/>
              </w:rPr>
              <w:t xml:space="preserve">5</w:t>
            </w:r>
          </w:p>
        </w:tc>
        <w:tc>
          <w:tcPr>
            <w:gridSpan w:val="2"/>
            <w:tcBorders>
              <w:left w:color="4bacc6" w:space="0" w:sz="8" w:val="single"/>
              <w:right w:color="4bacc6" w:space="0" w:sz="8" w:val="single"/>
            </w:tcBorders>
            <w:vAlign w:val="center"/>
          </w:tcPr>
          <w:p w:rsidR="00000000" w:rsidDel="00000000" w:rsidP="00000000" w:rsidRDefault="00000000" w:rsidRPr="00000000" w14:paraId="000007B5">
            <w:pPr>
              <w:jc w:val="center"/>
              <w:rPr>
                <w:color w:val="000000"/>
                <w:sz w:val="20"/>
                <w:szCs w:val="20"/>
              </w:rPr>
            </w:pPr>
            <w:r w:rsidDel="00000000" w:rsidR="00000000" w:rsidRPr="00000000">
              <w:rPr>
                <w:color w:val="000000"/>
                <w:sz w:val="20"/>
                <w:szCs w:val="20"/>
                <w:rtl w:val="0"/>
              </w:rPr>
              <w:t xml:space="preserve">5</w:t>
            </w:r>
          </w:p>
        </w:tc>
      </w:tr>
      <w:tr>
        <w:trPr>
          <w:cantSplit w:val="0"/>
          <w:trHeight w:val="283" w:hRule="atLeast"/>
          <w:tblHeader w:val="0"/>
        </w:trPr>
        <w:tc>
          <w:tcPr>
            <w:tcBorders>
              <w:right w:color="4bacc6" w:space="0" w:sz="8" w:val="single"/>
            </w:tcBorders>
            <w:shd w:fill="b7dde8" w:val="clear"/>
            <w:vAlign w:val="center"/>
          </w:tcPr>
          <w:p w:rsidR="00000000" w:rsidDel="00000000" w:rsidP="00000000" w:rsidRDefault="00000000" w:rsidRPr="00000000" w14:paraId="000007B7">
            <w:pPr>
              <w:jc w:val="center"/>
              <w:rPr>
                <w:color w:val="000000"/>
                <w:sz w:val="20"/>
                <w:szCs w:val="20"/>
              </w:rPr>
            </w:pPr>
            <w:r w:rsidDel="00000000" w:rsidR="00000000" w:rsidRPr="00000000">
              <w:rPr>
                <w:color w:val="000000"/>
                <w:sz w:val="20"/>
                <w:szCs w:val="20"/>
                <w:rtl w:val="0"/>
              </w:rPr>
              <w:t xml:space="preserve">2</w:t>
            </w:r>
          </w:p>
        </w:tc>
        <w:tc>
          <w:tcPr>
            <w:gridSpan w:val="3"/>
            <w:tcBorders>
              <w:left w:color="4bacc6" w:space="0" w:sz="8" w:val="single"/>
              <w:right w:color="4bacc6" w:space="0" w:sz="8" w:val="single"/>
            </w:tcBorders>
            <w:vAlign w:val="center"/>
          </w:tcPr>
          <w:p w:rsidR="00000000" w:rsidDel="00000000" w:rsidP="00000000" w:rsidRDefault="00000000" w:rsidRPr="00000000" w14:paraId="000007B8">
            <w:pPr>
              <w:jc w:val="center"/>
              <w:rPr>
                <w:color w:val="000000"/>
                <w:sz w:val="20"/>
                <w:szCs w:val="20"/>
              </w:rPr>
            </w:pPr>
            <w:r w:rsidDel="00000000" w:rsidR="00000000" w:rsidRPr="00000000">
              <w:rPr>
                <w:color w:val="000000"/>
                <w:sz w:val="20"/>
                <w:szCs w:val="20"/>
                <w:rtl w:val="0"/>
              </w:rPr>
              <w:t xml:space="preserve">5</w:t>
            </w:r>
          </w:p>
        </w:tc>
        <w:tc>
          <w:tcPr>
            <w:gridSpan w:val="2"/>
            <w:tcBorders>
              <w:left w:color="4bacc6" w:space="0" w:sz="8" w:val="single"/>
              <w:right w:color="4bacc6" w:space="0" w:sz="8" w:val="single"/>
            </w:tcBorders>
            <w:vAlign w:val="center"/>
          </w:tcPr>
          <w:p w:rsidR="00000000" w:rsidDel="00000000" w:rsidP="00000000" w:rsidRDefault="00000000" w:rsidRPr="00000000" w14:paraId="000007BB">
            <w:pPr>
              <w:jc w:val="center"/>
              <w:rPr>
                <w:color w:val="000000"/>
                <w:sz w:val="20"/>
                <w:szCs w:val="20"/>
              </w:rPr>
            </w:pPr>
            <w:r w:rsidDel="00000000" w:rsidR="00000000" w:rsidRPr="00000000">
              <w:rPr>
                <w:color w:val="000000"/>
                <w:sz w:val="20"/>
                <w:szCs w:val="20"/>
                <w:rtl w:val="0"/>
              </w:rPr>
              <w:t xml:space="preserve">3</w:t>
            </w:r>
          </w:p>
        </w:tc>
        <w:tc>
          <w:tcPr>
            <w:gridSpan w:val="3"/>
            <w:tcBorders>
              <w:left w:color="4bacc6" w:space="0" w:sz="8" w:val="single"/>
              <w:right w:color="4bacc6" w:space="0" w:sz="8" w:val="single"/>
            </w:tcBorders>
            <w:vAlign w:val="center"/>
          </w:tcPr>
          <w:p w:rsidR="00000000" w:rsidDel="00000000" w:rsidP="00000000" w:rsidRDefault="00000000" w:rsidRPr="00000000" w14:paraId="000007BD">
            <w:pPr>
              <w:jc w:val="center"/>
              <w:rPr>
                <w:color w:val="000000"/>
                <w:sz w:val="20"/>
                <w:szCs w:val="20"/>
              </w:rPr>
            </w:pPr>
            <w:r w:rsidDel="00000000" w:rsidR="00000000" w:rsidRPr="00000000">
              <w:rPr>
                <w:color w:val="000000"/>
                <w:sz w:val="20"/>
                <w:szCs w:val="20"/>
                <w:rtl w:val="0"/>
              </w:rPr>
              <w:t xml:space="preserve">5</w:t>
            </w:r>
          </w:p>
        </w:tc>
        <w:tc>
          <w:tcPr>
            <w:gridSpan w:val="3"/>
            <w:tcBorders>
              <w:left w:color="4bacc6" w:space="0" w:sz="8" w:val="single"/>
              <w:right w:color="4bacc6" w:space="0" w:sz="8" w:val="single"/>
            </w:tcBorders>
            <w:vAlign w:val="center"/>
          </w:tcPr>
          <w:p w:rsidR="00000000" w:rsidDel="00000000" w:rsidP="00000000" w:rsidRDefault="00000000" w:rsidRPr="00000000" w14:paraId="000007C0">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6"/>
            <w:tcBorders>
              <w:left w:color="4bacc6" w:space="0" w:sz="8" w:val="single"/>
              <w:right w:color="4bacc6" w:space="0" w:sz="8" w:val="single"/>
            </w:tcBorders>
            <w:vAlign w:val="center"/>
          </w:tcPr>
          <w:p w:rsidR="00000000" w:rsidDel="00000000" w:rsidP="00000000" w:rsidRDefault="00000000" w:rsidRPr="00000000" w14:paraId="000007C3">
            <w:pPr>
              <w:jc w:val="center"/>
              <w:rPr>
                <w:color w:val="000000"/>
                <w:sz w:val="20"/>
                <w:szCs w:val="20"/>
              </w:rPr>
            </w:pPr>
            <w:r w:rsidDel="00000000" w:rsidR="00000000" w:rsidRPr="00000000">
              <w:rPr>
                <w:color w:val="000000"/>
                <w:sz w:val="20"/>
                <w:szCs w:val="20"/>
                <w:rtl w:val="0"/>
              </w:rPr>
              <w:t xml:space="preserve">5</w:t>
            </w:r>
          </w:p>
        </w:tc>
        <w:tc>
          <w:tcPr>
            <w:gridSpan w:val="4"/>
            <w:tcBorders>
              <w:left w:color="4bacc6" w:space="0" w:sz="8" w:val="single"/>
              <w:right w:color="4bacc6" w:space="0" w:sz="8" w:val="single"/>
            </w:tcBorders>
            <w:vAlign w:val="center"/>
          </w:tcPr>
          <w:p w:rsidR="00000000" w:rsidDel="00000000" w:rsidP="00000000" w:rsidRDefault="00000000" w:rsidRPr="00000000" w14:paraId="000007C9">
            <w:pPr>
              <w:jc w:val="center"/>
              <w:rPr>
                <w:color w:val="000000"/>
                <w:sz w:val="20"/>
                <w:szCs w:val="20"/>
              </w:rPr>
            </w:pPr>
            <w:r w:rsidDel="00000000" w:rsidR="00000000" w:rsidRPr="00000000">
              <w:rPr>
                <w:color w:val="000000"/>
                <w:sz w:val="20"/>
                <w:szCs w:val="20"/>
                <w:rtl w:val="0"/>
              </w:rPr>
              <w:t xml:space="preserve">5</w:t>
            </w:r>
          </w:p>
        </w:tc>
        <w:tc>
          <w:tcPr>
            <w:gridSpan w:val="2"/>
            <w:tcBorders>
              <w:left w:color="4bacc6" w:space="0" w:sz="8" w:val="single"/>
              <w:right w:color="4bacc6" w:space="0" w:sz="8" w:val="single"/>
            </w:tcBorders>
            <w:vAlign w:val="center"/>
          </w:tcPr>
          <w:p w:rsidR="00000000" w:rsidDel="00000000" w:rsidP="00000000" w:rsidRDefault="00000000" w:rsidRPr="00000000" w14:paraId="000007CD">
            <w:pPr>
              <w:jc w:val="center"/>
              <w:rPr>
                <w:color w:val="000000"/>
                <w:sz w:val="20"/>
                <w:szCs w:val="20"/>
              </w:rPr>
            </w:pPr>
            <w:r w:rsidDel="00000000" w:rsidR="00000000" w:rsidRPr="00000000">
              <w:rPr>
                <w:color w:val="000000"/>
                <w:sz w:val="20"/>
                <w:szCs w:val="20"/>
                <w:rtl w:val="0"/>
              </w:rPr>
              <w:t xml:space="preserve">5</w:t>
            </w:r>
          </w:p>
        </w:tc>
      </w:tr>
      <w:tr>
        <w:trPr>
          <w:cantSplit w:val="0"/>
          <w:trHeight w:val="283" w:hRule="atLeast"/>
          <w:tblHeader w:val="0"/>
        </w:trPr>
        <w:tc>
          <w:tcPr>
            <w:tcBorders>
              <w:right w:color="4bacc6" w:space="0" w:sz="8" w:val="single"/>
            </w:tcBorders>
            <w:shd w:fill="b7dde8" w:val="clear"/>
            <w:vAlign w:val="center"/>
          </w:tcPr>
          <w:p w:rsidR="00000000" w:rsidDel="00000000" w:rsidP="00000000" w:rsidRDefault="00000000" w:rsidRPr="00000000" w14:paraId="000007CF">
            <w:pPr>
              <w:jc w:val="center"/>
              <w:rPr>
                <w:color w:val="000000"/>
                <w:sz w:val="20"/>
                <w:szCs w:val="20"/>
              </w:rPr>
            </w:pPr>
            <w:r w:rsidDel="00000000" w:rsidR="00000000" w:rsidRPr="00000000">
              <w:rPr>
                <w:rtl w:val="0"/>
              </w:rPr>
            </w:r>
          </w:p>
        </w:tc>
        <w:tc>
          <w:tcPr>
            <w:gridSpan w:val="3"/>
            <w:tcBorders>
              <w:left w:color="4bacc6" w:space="0" w:sz="8" w:val="single"/>
              <w:right w:color="4bacc6" w:space="0" w:sz="8" w:val="single"/>
            </w:tcBorders>
            <w:vAlign w:val="center"/>
          </w:tcPr>
          <w:p w:rsidR="00000000" w:rsidDel="00000000" w:rsidP="00000000" w:rsidRDefault="00000000" w:rsidRPr="00000000" w14:paraId="000007D0">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2"/>
            <w:tcBorders>
              <w:left w:color="4bacc6" w:space="0" w:sz="8" w:val="single"/>
              <w:right w:color="4bacc6" w:space="0" w:sz="8" w:val="single"/>
            </w:tcBorders>
            <w:vAlign w:val="center"/>
          </w:tcPr>
          <w:p w:rsidR="00000000" w:rsidDel="00000000" w:rsidP="00000000" w:rsidRDefault="00000000" w:rsidRPr="00000000" w14:paraId="000007D3">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3"/>
            <w:tcBorders>
              <w:left w:color="4bacc6" w:space="0" w:sz="8" w:val="single"/>
              <w:right w:color="4bacc6" w:space="0" w:sz="8" w:val="single"/>
            </w:tcBorders>
            <w:vAlign w:val="center"/>
          </w:tcPr>
          <w:p w:rsidR="00000000" w:rsidDel="00000000" w:rsidP="00000000" w:rsidRDefault="00000000" w:rsidRPr="00000000" w14:paraId="000007D5">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3"/>
            <w:tcBorders>
              <w:left w:color="4bacc6" w:space="0" w:sz="8" w:val="single"/>
              <w:right w:color="4bacc6" w:space="0" w:sz="8" w:val="single"/>
            </w:tcBorders>
            <w:vAlign w:val="center"/>
          </w:tcPr>
          <w:p w:rsidR="00000000" w:rsidDel="00000000" w:rsidP="00000000" w:rsidRDefault="00000000" w:rsidRPr="00000000" w14:paraId="000007D8">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6"/>
            <w:tcBorders>
              <w:left w:color="4bacc6" w:space="0" w:sz="8" w:val="single"/>
              <w:right w:color="4bacc6" w:space="0" w:sz="8" w:val="single"/>
            </w:tcBorders>
            <w:vAlign w:val="center"/>
          </w:tcPr>
          <w:p w:rsidR="00000000" w:rsidDel="00000000" w:rsidP="00000000" w:rsidRDefault="00000000" w:rsidRPr="00000000" w14:paraId="000007DB">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4"/>
            <w:tcBorders>
              <w:left w:color="4bacc6" w:space="0" w:sz="8" w:val="single"/>
              <w:right w:color="4bacc6" w:space="0" w:sz="8" w:val="single"/>
            </w:tcBorders>
            <w:vAlign w:val="center"/>
          </w:tcPr>
          <w:p w:rsidR="00000000" w:rsidDel="00000000" w:rsidP="00000000" w:rsidRDefault="00000000" w:rsidRPr="00000000" w14:paraId="000007E1">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2"/>
            <w:tcBorders>
              <w:left w:color="4bacc6" w:space="0" w:sz="8" w:val="single"/>
              <w:right w:color="4bacc6" w:space="0" w:sz="8" w:val="single"/>
            </w:tcBorders>
            <w:vAlign w:val="center"/>
          </w:tcPr>
          <w:p w:rsidR="00000000" w:rsidDel="00000000" w:rsidP="00000000" w:rsidRDefault="00000000" w:rsidRPr="00000000" w14:paraId="000007E5">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r>
      <w:tr>
        <w:trPr>
          <w:cantSplit w:val="0"/>
          <w:trHeight w:val="283"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7E7">
            <w:pPr>
              <w:rPr>
                <w:b w:val="0"/>
                <w:color w:val="000000"/>
                <w:sz w:val="20"/>
                <w:szCs w:val="20"/>
              </w:rPr>
            </w:pPr>
            <w:r w:rsidDel="00000000" w:rsidR="00000000" w:rsidRPr="00000000">
              <w:rPr>
                <w:color w:val="000000"/>
                <w:sz w:val="20"/>
                <w:szCs w:val="20"/>
                <w:rtl w:val="0"/>
              </w:rPr>
              <w:t xml:space="preserve">Contribution Level</w:t>
            </w:r>
            <w:r w:rsidDel="00000000" w:rsidR="00000000" w:rsidRPr="00000000">
              <w:rPr>
                <w:rtl w:val="0"/>
              </w:rPr>
            </w:r>
          </w:p>
        </w:tc>
        <w:tc>
          <w:tcPr>
            <w:gridSpan w:val="22"/>
            <w:tcBorders>
              <w:left w:color="4bacc6" w:space="0" w:sz="8" w:val="single"/>
              <w:right w:color="4bacc6" w:space="0" w:sz="8" w:val="single"/>
            </w:tcBorders>
            <w:vAlign w:val="center"/>
          </w:tcPr>
          <w:p w:rsidR="00000000" w:rsidDel="00000000" w:rsidP="00000000" w:rsidRDefault="00000000" w:rsidRPr="00000000" w14:paraId="000007E9">
            <w:pPr>
              <w:rPr>
                <w:color w:val="000000"/>
                <w:sz w:val="20"/>
                <w:szCs w:val="20"/>
              </w:rPr>
            </w:pPr>
            <w:r w:rsidDel="00000000" w:rsidR="00000000" w:rsidRPr="00000000">
              <w:rPr>
                <w:color w:val="000000"/>
                <w:sz w:val="20"/>
                <w:szCs w:val="20"/>
                <w:rtl w:val="0"/>
              </w:rPr>
              <w:t xml:space="preserve">1: Low 2: Low-intermediate 3: Intermediate 4: High 5: Very High</w:t>
            </w:r>
          </w:p>
        </w:tc>
      </w:tr>
      <w:tr>
        <w:trPr>
          <w:cantSplit w:val="0"/>
          <w:trHeight w:val="397" w:hRule="atLeast"/>
          <w:tblHeader w:val="0"/>
        </w:trPr>
        <w:tc>
          <w:tcPr>
            <w:gridSpan w:val="24"/>
            <w:tcBorders>
              <w:right w:color="4bacc6" w:space="0" w:sz="8" w:val="single"/>
            </w:tcBorders>
            <w:vAlign w:val="center"/>
          </w:tcPr>
          <w:p w:rsidR="00000000" w:rsidDel="00000000" w:rsidP="00000000" w:rsidRDefault="00000000" w:rsidRPr="00000000" w14:paraId="000007FF">
            <w:pPr>
              <w:widowControl w:val="0"/>
              <w:spacing w:before="70" w:lineRule="auto"/>
              <w:ind w:left="110" w:firstLine="0"/>
              <w:rPr>
                <w:color w:val="000000"/>
                <w:sz w:val="20"/>
                <w:szCs w:val="20"/>
              </w:rPr>
            </w:pPr>
            <w:r w:rsidDel="00000000" w:rsidR="00000000" w:rsidRPr="00000000">
              <w:rPr>
                <w:rFonts w:ascii="Tahoma" w:cs="Tahoma" w:eastAsia="Tahoma" w:hAnsi="Tahoma"/>
                <w:sz w:val="21"/>
                <w:szCs w:val="21"/>
                <w:rtl w:val="0"/>
              </w:rPr>
              <w:t xml:space="preserve">https://obs.tau.edu.tr/oibs/bologna/progLearnOutcomes.aspx?lang=tr&amp;curSunit=200</w:t>
            </w:r>
            <w:r w:rsidDel="00000000" w:rsidR="00000000" w:rsidRPr="00000000">
              <w:rPr>
                <w:rtl w:val="0"/>
              </w:rPr>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817">
            <w:pPr>
              <w:rPr>
                <w:color w:val="000000"/>
                <w:sz w:val="20"/>
                <w:szCs w:val="20"/>
              </w:rPr>
            </w:pPr>
            <w:r w:rsidDel="00000000" w:rsidR="00000000" w:rsidRPr="00000000">
              <w:rPr>
                <w:color w:val="000000"/>
                <w:sz w:val="20"/>
                <w:szCs w:val="20"/>
                <w:rtl w:val="0"/>
              </w:rPr>
              <w:t xml:space="preserve">Compiled by:</w:t>
            </w:r>
          </w:p>
        </w:tc>
        <w:tc>
          <w:tcPr>
            <w:gridSpan w:val="22"/>
            <w:tcBorders>
              <w:left w:color="4bacc6" w:space="0" w:sz="8" w:val="single"/>
              <w:right w:color="4bacc6" w:space="0" w:sz="8" w:val="single"/>
            </w:tcBorders>
            <w:vAlign w:val="center"/>
          </w:tcPr>
          <w:p w:rsidR="00000000" w:rsidDel="00000000" w:rsidP="00000000" w:rsidRDefault="00000000" w:rsidRPr="00000000" w14:paraId="00000819">
            <w:pPr>
              <w:rPr>
                <w:color w:val="000000"/>
                <w:sz w:val="20"/>
                <w:szCs w:val="20"/>
              </w:rPr>
            </w:pPr>
            <w:r w:rsidDel="00000000" w:rsidR="00000000" w:rsidRPr="00000000">
              <w:rPr>
                <w:color w:val="000000"/>
                <w:sz w:val="20"/>
                <w:szCs w:val="20"/>
                <w:rtl w:val="0"/>
              </w:rPr>
              <w:t xml:space="preserve">Res. Assist.</w:t>
            </w:r>
            <w:r w:rsidDel="00000000" w:rsidR="00000000" w:rsidRPr="00000000">
              <w:rPr>
                <w:sz w:val="20"/>
                <w:szCs w:val="20"/>
                <w:rtl w:val="0"/>
              </w:rPr>
              <w:t xml:space="preserve"> Zehra Alkan</w:t>
            </w:r>
            <w:r w:rsidDel="00000000" w:rsidR="00000000" w:rsidRPr="00000000">
              <w:rPr>
                <w:rtl w:val="0"/>
              </w:rPr>
            </w:r>
          </w:p>
        </w:tc>
      </w:tr>
      <w:tr>
        <w:trPr>
          <w:cantSplit w:val="0"/>
          <w:trHeight w:val="397" w:hRule="atLeast"/>
          <w:tblHeader w:val="0"/>
        </w:trPr>
        <w:tc>
          <w:tcPr>
            <w:gridSpan w:val="2"/>
            <w:tcBorders>
              <w:right w:color="4bacc6" w:space="0" w:sz="8" w:val="single"/>
            </w:tcBorders>
            <w:vAlign w:val="center"/>
          </w:tcPr>
          <w:p w:rsidR="00000000" w:rsidDel="00000000" w:rsidP="00000000" w:rsidRDefault="00000000" w:rsidRPr="00000000" w14:paraId="0000082F">
            <w:pPr>
              <w:rPr>
                <w:color w:val="000000"/>
                <w:sz w:val="20"/>
                <w:szCs w:val="20"/>
              </w:rPr>
            </w:pPr>
            <w:r w:rsidDel="00000000" w:rsidR="00000000" w:rsidRPr="00000000">
              <w:rPr>
                <w:color w:val="000000"/>
                <w:sz w:val="20"/>
                <w:szCs w:val="20"/>
                <w:rtl w:val="0"/>
              </w:rPr>
              <w:t xml:space="preserve">Date of Compilation:</w:t>
            </w:r>
          </w:p>
        </w:tc>
        <w:tc>
          <w:tcPr>
            <w:gridSpan w:val="22"/>
            <w:tcBorders>
              <w:left w:color="4bacc6" w:space="0" w:sz="8" w:val="single"/>
              <w:right w:color="4bacc6" w:space="0" w:sz="8" w:val="single"/>
            </w:tcBorders>
            <w:vAlign w:val="center"/>
          </w:tcPr>
          <w:p w:rsidR="00000000" w:rsidDel="00000000" w:rsidP="00000000" w:rsidRDefault="00000000" w:rsidRPr="00000000" w14:paraId="00000831">
            <w:pPr>
              <w:rPr>
                <w:color w:val="000000"/>
                <w:sz w:val="20"/>
                <w:szCs w:val="20"/>
              </w:rPr>
            </w:pPr>
            <w:r w:rsidDel="00000000" w:rsidR="00000000" w:rsidRPr="00000000">
              <w:rPr>
                <w:sz w:val="20"/>
                <w:szCs w:val="20"/>
                <w:rtl w:val="0"/>
              </w:rPr>
              <w:t xml:space="preserve">30.04.2025</w:t>
            </w:r>
            <w:r w:rsidDel="00000000" w:rsidR="00000000" w:rsidRPr="00000000">
              <w:rPr>
                <w:rtl w:val="0"/>
              </w:rPr>
            </w:r>
          </w:p>
        </w:tc>
      </w:tr>
    </w:tbl>
    <w:p w:rsidR="00000000" w:rsidDel="00000000" w:rsidP="00000000" w:rsidRDefault="00000000" w:rsidRPr="00000000" w14:paraId="00000847">
      <w:pPr>
        <w:spacing w:after="0" w:lineRule="auto"/>
        <w:rPr>
          <w:rFonts w:ascii="Verdana" w:cs="Verdana" w:eastAsia="Verdana" w:hAnsi="Verdana"/>
          <w:b w:val="1"/>
          <w:color w:val="000000"/>
          <w:sz w:val="17"/>
          <w:szCs w:val="17"/>
        </w:rPr>
      </w:pPr>
      <w:r w:rsidDel="00000000" w:rsidR="00000000" w:rsidRPr="00000000">
        <w:rPr>
          <w:rtl w:val="0"/>
        </w:rPr>
      </w:r>
    </w:p>
    <w:p w:rsidR="00000000" w:rsidDel="00000000" w:rsidP="00000000" w:rsidRDefault="00000000" w:rsidRPr="00000000" w14:paraId="00000848">
      <w:pPr>
        <w:rPr/>
      </w:pPr>
      <w:r w:rsidDel="00000000" w:rsidR="00000000" w:rsidRPr="00000000">
        <w:rPr>
          <w:rtl w:val="0"/>
        </w:rPr>
      </w:r>
    </w:p>
    <w:sectPr>
      <w:headerReference r:id="rId7" w:type="default"/>
      <w:pgSz w:h="16838" w:w="11906" w:orient="portrait"/>
      <w:pgMar w:bottom="1418" w:top="1418" w:left="709" w:right="707" w:header="391"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261"/>
        <w:tab w:val="right" w:leader="none" w:pos="7938"/>
      </w:tabs>
      <w:spacing w:after="0" w:before="120" w:line="230" w:lineRule="auto"/>
      <w:ind w:left="-709" w:right="0" w:firstLine="0"/>
      <w:jc w:val="righ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-15055</wp:posOffset>
          </wp:positionH>
          <wp:positionV relativeFrom="page">
            <wp:posOffset>137160</wp:posOffset>
          </wp:positionV>
          <wp:extent cx="2927315" cy="678425"/>
          <wp:effectExtent b="0" l="0" r="0" t="0"/>
          <wp:wrapNone/>
          <wp:docPr descr="TAU_LOGO" id="3" name="image1.png"/>
          <a:graphic>
            <a:graphicData uri="http://schemas.openxmlformats.org/drawingml/2006/picture">
              <pic:pic>
                <pic:nvPicPr>
                  <pic:cNvPr descr="TAU_LOGO" id="0" name="image1.png"/>
                  <pic:cNvPicPr preferRelativeResize="0"/>
                </pic:nvPicPr>
                <pic:blipFill>
                  <a:blip r:embed="rId1"/>
                  <a:srcRect b="0" l="0" r="0" t="0"/>
                  <a:stretch>
                    <a:fillRect/>
                  </a:stretch>
                </pic:blipFill>
                <pic:spPr>
                  <a:xfrm>
                    <a:off x="0" y="0"/>
                    <a:ext cx="2927315" cy="678425"/>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SOSYAL BİLİMLER ENSTİTÜSÜ</w:t>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261"/>
        <w:tab w:val="right" w:leader="none" w:pos="8080"/>
      </w:tabs>
      <w:spacing w:after="0" w:before="0" w:line="240" w:lineRule="auto"/>
      <w:ind w:left="0" w:right="0" w:firstLine="0"/>
      <w:jc w:val="right"/>
      <w:rPr>
        <w:rFonts w:ascii="Corbel" w:cs="Corbel" w:eastAsia="Corbel" w:hAnsi="Corbel"/>
        <w:b w:val="0"/>
        <w:i w:val="0"/>
        <w:smallCaps w:val="0"/>
        <w:strike w:val="0"/>
        <w:color w:val="169aa4"/>
        <w:sz w:val="18"/>
        <w:szCs w:val="18"/>
        <w:u w:val="none"/>
        <w:shd w:fill="auto" w:val="clear"/>
        <w:vertAlign w:val="baseline"/>
      </w:rPr>
    </w:pPr>
    <w:r w:rsidDel="00000000" w:rsidR="00000000" w:rsidRPr="00000000">
      <w:rPr>
        <w:rFonts w:ascii="Corbel" w:cs="Corbel" w:eastAsia="Corbel" w:hAnsi="Corbel"/>
        <w:b w:val="0"/>
        <w:i w:val="0"/>
        <w:smallCaps w:val="0"/>
        <w:strike w:val="0"/>
        <w:color w:val="169aa4"/>
        <w:sz w:val="18"/>
        <w:szCs w:val="18"/>
        <w:u w:val="none"/>
        <w:shd w:fill="auto" w:val="clear"/>
        <w:vertAlign w:val="baseline"/>
        <w:rtl w:val="0"/>
      </w:rPr>
      <w:t xml:space="preserve">INSTITUT FÜR SOZIALWISSENSCHAFTEN</w:t>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C">
    <w:pPr>
      <w:widowControl w:val="0"/>
      <w:spacing w:after="0" w:before="40" w:line="240" w:lineRule="auto"/>
      <w:ind w:lef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sz w:val="24"/>
        <w:szCs w:val="24"/>
        <w:rtl w:val="0"/>
      </w:rPr>
      <w:t xml:space="preserve">DEPARTMENT OF POLITICAL SCIENCE AND INTERNATIONAL AFFAIRS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82FA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LightList-Accent5">
    <w:name w:val="Light List Accent 5"/>
    <w:basedOn w:val="TableNormal"/>
    <w:uiPriority w:val="61"/>
    <w:rsid w:val="00C143C2"/>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MediumList1-Accent5">
    <w:name w:val="Medium List 1 Accent 5"/>
    <w:basedOn w:val="TableNormal"/>
    <w:uiPriority w:val="65"/>
    <w:rsid w:val="003A4EF3"/>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Grid3-Accent5">
    <w:name w:val="Medium Grid 3 Accent 5"/>
    <w:basedOn w:val="TableNormal"/>
    <w:uiPriority w:val="69"/>
    <w:rsid w:val="003A4EF3"/>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paragraph" w:styleId="Header">
    <w:name w:val="header"/>
    <w:basedOn w:val="Normal"/>
    <w:link w:val="HeaderChar"/>
    <w:uiPriority w:val="99"/>
    <w:unhideWhenUsed w:val="1"/>
    <w:rsid w:val="003F0441"/>
    <w:pPr>
      <w:tabs>
        <w:tab w:val="center" w:pos="4536"/>
        <w:tab w:val="right" w:pos="9072"/>
      </w:tabs>
      <w:spacing w:after="0" w:line="240" w:lineRule="auto"/>
    </w:pPr>
  </w:style>
  <w:style w:type="character" w:styleId="HeaderChar" w:customStyle="1">
    <w:name w:val="Header Char"/>
    <w:basedOn w:val="DefaultParagraphFont"/>
    <w:link w:val="Header"/>
    <w:uiPriority w:val="99"/>
    <w:rsid w:val="003F0441"/>
  </w:style>
  <w:style w:type="paragraph" w:styleId="Footer">
    <w:name w:val="footer"/>
    <w:basedOn w:val="Normal"/>
    <w:link w:val="FooterChar"/>
    <w:uiPriority w:val="99"/>
    <w:unhideWhenUsed w:val="1"/>
    <w:rsid w:val="003F0441"/>
    <w:pPr>
      <w:tabs>
        <w:tab w:val="center" w:pos="4536"/>
        <w:tab w:val="right" w:pos="9072"/>
      </w:tabs>
      <w:spacing w:after="0" w:line="240" w:lineRule="auto"/>
    </w:pPr>
  </w:style>
  <w:style w:type="character" w:styleId="FooterChar" w:customStyle="1">
    <w:name w:val="Footer Char"/>
    <w:basedOn w:val="DefaultParagraphFont"/>
    <w:link w:val="Footer"/>
    <w:uiPriority w:val="99"/>
    <w:rsid w:val="003F0441"/>
  </w:style>
  <w:style w:type="paragraph" w:styleId="ListParagraph">
    <w:name w:val="List Paragraph"/>
    <w:basedOn w:val="Normal"/>
    <w:uiPriority w:val="34"/>
    <w:qFormat w:val="1"/>
    <w:rsid w:val="00AE7943"/>
    <w:pPr>
      <w:ind w:left="720"/>
      <w:contextualSpacing w:val="1"/>
    </w:pPr>
  </w:style>
  <w:style w:type="character" w:styleId="Hyperlink">
    <w:name w:val="Hyperlink"/>
    <w:basedOn w:val="DefaultParagraphFont"/>
    <w:uiPriority w:val="99"/>
    <w:unhideWhenUsed w:val="1"/>
    <w:rsid w:val="00AE7943"/>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tcBorders>
      </w:tcPr>
    </w:tblStylePr>
    <w:tblStylePr w:type="band1Vert">
      <w:tcPr>
        <w:tcBorders>
          <w:top w:color="4bacc6" w:space="0" w:sz="8" w:val="single"/>
          <w:left w:color="4bacc6" w:space="0" w:sz="8" w:val="single"/>
          <w:bottom w:color="4bacc6" w:space="0" w:sz="8" w:val="single"/>
          <w:right w:color="4bacc6" w:space="0" w:sz="8" w:val="single"/>
        </w:tcBorders>
      </w:tcPr>
    </w:tblStylePr>
    <w:tblStylePr w:type="firstCol">
      <w:rPr>
        <w:b w:val="1"/>
      </w:rPr>
    </w:tblStylePr>
    <w:tblStylePr w:type="firstRow">
      <w:pPr>
        <w:spacing w:after="0" w:before="0" w:line="240" w:lineRule="auto"/>
      </w:pPr>
      <w:rPr>
        <w:b w:val="1"/>
        <w:color w:val="ffffff"/>
      </w:rPr>
      <w:tcPr>
        <w:shd w:fill="4bacc6" w:val="clear"/>
      </w:tcPr>
    </w:tblStylePr>
    <w:tblStylePr w:type="lastCol">
      <w:rPr>
        <w:b w:val="1"/>
      </w:rPr>
    </w:tblStylePr>
    <w:tblStylePr w:type="lastRow">
      <w:pPr>
        <w:spacing w:after="0" w:before="0" w:line="240" w:lineRule="auto"/>
      </w:pPr>
      <w:rPr>
        <w:b w:val="1"/>
      </w:rPr>
      <w:tcPr>
        <w:tcBorders>
          <w:top w:color="4bacc6" w:space="0" w:sz="6" w:val="single"/>
          <w:left w:color="4bacc6" w:space="0" w:sz="8" w:val="single"/>
          <w:bottom w:color="4bacc6" w:space="0" w:sz="8" w:val="single"/>
          <w:right w:color="4bacc6"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7S96B8yeNL3a36xUV+04FA4XzA==">CgMxLjA4AHIhMXBRdmZuY04tMHpnVXdjVTVXRVJDV04yZzc5RXJPVnFE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2022-08-12T11:41:00Z</dcterms:created>
  <dc:creator>Emine Özdemir</dc:creator>
</cp:coreProperties>
</file>