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68.0" w:type="dxa"/>
        <w:jc w:val="left"/>
        <w:tblInd w:w="156.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80"/>
        <w:gridCol w:w="1636"/>
        <w:gridCol w:w="323"/>
        <w:gridCol w:w="808"/>
        <w:gridCol w:w="1113"/>
        <w:gridCol w:w="299"/>
        <w:gridCol w:w="580"/>
        <w:gridCol w:w="273"/>
        <w:gridCol w:w="310"/>
        <w:gridCol w:w="434"/>
        <w:gridCol w:w="148"/>
        <w:gridCol w:w="635"/>
        <w:gridCol w:w="1129"/>
        <w:tblGridChange w:id="0">
          <w:tblGrid>
            <w:gridCol w:w="2780"/>
            <w:gridCol w:w="1636"/>
            <w:gridCol w:w="323"/>
            <w:gridCol w:w="808"/>
            <w:gridCol w:w="1113"/>
            <w:gridCol w:w="299"/>
            <w:gridCol w:w="580"/>
            <w:gridCol w:w="273"/>
            <w:gridCol w:w="310"/>
            <w:gridCol w:w="434"/>
            <w:gridCol w:w="148"/>
            <w:gridCol w:w="635"/>
            <w:gridCol w:w="1129"/>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Details</w:t>
            </w:r>
          </w:p>
        </w:tc>
      </w:tr>
      <w:tr>
        <w:trPr>
          <w:cantSplit w:val="0"/>
          <w:trHeight w:val="275" w:hRule="atLeast"/>
          <w:tblHeader w:val="0"/>
        </w:trPr>
        <w:tc>
          <w:tcPr>
            <w:gridSpan w:val="6"/>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1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Academic Year</w:t>
            </w:r>
          </w:p>
        </w:tc>
        <w:tc>
          <w:tcPr>
            <w:gridSpan w:val="2"/>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1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Semester</w:t>
            </w:r>
          </w:p>
        </w:tc>
      </w:tr>
      <w:tr>
        <w:trPr>
          <w:cantSplit w:val="0"/>
          <w:trHeight w:val="455" w:hRule="atLeast"/>
          <w:tblHeader w:val="0"/>
        </w:trPr>
        <w:tc>
          <w:tcPr>
            <w:gridSpan w:val="6"/>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107</w:t>
            </w:r>
          </w:p>
        </w:tc>
        <w:tc>
          <w:tcPr>
            <w:gridSpan w:val="5"/>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1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Fall / Spring </w:t>
            </w:r>
            <w:r w:rsidDel="00000000" w:rsidR="00000000" w:rsidRPr="00000000">
              <w:rPr>
                <w:rtl w:val="0"/>
              </w:rPr>
            </w:r>
          </w:p>
        </w:tc>
      </w:tr>
      <w:tr>
        <w:trPr>
          <w:cantSplit w:val="0"/>
          <w:trHeight w:val="253" w:hRule="atLeast"/>
          <w:tblHeader w:val="0"/>
        </w:trPr>
        <w:tc>
          <w:tcPr>
            <w:gridSpan w:val="6"/>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Title</w:t>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1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gridSpan w:val="2"/>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1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w:t>
            </w:r>
          </w:p>
        </w:tc>
        <w:tc>
          <w:tcPr>
            <w:gridSpan w:val="2"/>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1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1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449" w:hRule="atLeast"/>
          <w:tblHeader w:val="0"/>
        </w:trPr>
        <w:tc>
          <w:tcPr>
            <w:gridSpan w:val="6"/>
            <w:tcBorders>
              <w:bottom w:color="4aacc5" w:space="0" w:sz="24" w:val="single"/>
            </w:tcBorders>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EU: Its Political System, Role in International Relations and Integration Theories</w:t>
            </w:r>
            <w:r w:rsidDel="00000000" w:rsidR="00000000" w:rsidRPr="00000000">
              <w:rPr>
                <w:rtl w:val="0"/>
              </w:rPr>
            </w:r>
          </w:p>
        </w:tc>
        <w:tc>
          <w:tcPr>
            <w:tcBorders>
              <w:bottom w:color="4aacc5" w:space="0" w:sz="24" w:val="single"/>
            </w:tcBorders>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1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bottom w:color="4aacc5" w:space="0" w:sz="24" w:val="single"/>
            </w:tcBorders>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1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24" w:val="single"/>
            </w:tcBorders>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1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24" w:val="single"/>
            </w:tcBorders>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1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92" w:hRule="atLeast"/>
          <w:tblHeader w:val="0"/>
        </w:trPr>
        <w:tc>
          <w:tcPr>
            <w:tcBorders>
              <w:top w:color="4aacc5" w:space="0" w:sz="24" w:val="single"/>
            </w:tcBorders>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Language</w:t>
            </w:r>
          </w:p>
        </w:tc>
        <w:tc>
          <w:tcPr>
            <w:gridSpan w:val="12"/>
            <w:tcBorders>
              <w:top w:color="4aacc5" w:space="0" w:sz="24" w:val="single"/>
            </w:tcBorders>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5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5" w:hRule="atLeast"/>
          <w:tblHeader w:val="0"/>
        </w:trPr>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Level</w:t>
            </w:r>
          </w:p>
        </w:tc>
        <w:tc>
          <w:tcPr>
            <w:shd w:fill="b6dde8"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2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Undergraduate</w:t>
            </w:r>
          </w:p>
        </w:tc>
        <w:tc>
          <w:tcPr>
            <w:gridSpan w:val="2"/>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7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Graduate</w:t>
            </w:r>
          </w:p>
        </w:tc>
        <w:tc>
          <w:tcPr>
            <w:gridSpan w:val="3"/>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2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shd w:fill="b6dde8"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21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Postgraduate</w:t>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Department / Program</w:t>
            </w:r>
          </w:p>
        </w:tc>
        <w:tc>
          <w:tcPr>
            <w:gridSpan w:val="12"/>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5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 Program of </w:t>
            </w:r>
            <w:r w:rsidDel="00000000" w:rsidR="00000000" w:rsidRPr="00000000">
              <w:rPr>
                <w:sz w:val="20"/>
                <w:szCs w:val="20"/>
                <w:rtl w:val="0"/>
              </w:rPr>
              <w:t xml:space="preserve">Political Science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and International Affairs</w:t>
            </w:r>
          </w:p>
        </w:tc>
      </w:tr>
      <w:tr>
        <w:trPr>
          <w:cantSplit w:val="0"/>
          <w:trHeight w:val="488" w:hRule="atLeast"/>
          <w:tblHeader w:val="0"/>
        </w:trPr>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Forms of Teaching and Learning</w:t>
            </w:r>
          </w:p>
        </w:tc>
        <w:tc>
          <w:tcPr>
            <w:gridSpan w:val="12"/>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5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Face to face</w:t>
            </w:r>
          </w:p>
        </w:tc>
      </w:tr>
      <w:tr>
        <w:trPr>
          <w:cantSplit w:val="0"/>
          <w:trHeight w:val="395" w:hRule="atLeast"/>
          <w:tblHeader w:val="0"/>
        </w:trPr>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Course Type</w:t>
            </w:r>
          </w:p>
        </w:tc>
        <w:tc>
          <w:tcPr>
            <w:gridSpan w:val="2"/>
            <w:shd w:fill="b6dde8"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5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Compulsory</w:t>
            </w:r>
          </w:p>
        </w:tc>
        <w:tc>
          <w:tcPr>
            <w:gridSpan w:val="2"/>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62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Elective</w:t>
            </w:r>
          </w:p>
        </w:tc>
        <w:tc>
          <w:tcPr>
            <w:gridSpan w:val="3"/>
          </w:tcPr>
          <w:p w:rsidR="00000000" w:rsidDel="00000000" w:rsidP="00000000" w:rsidRDefault="00000000" w:rsidRPr="00000000" w14:paraId="00000083">
            <w:pPr>
              <w:spacing w:before="75" w:lineRule="auto"/>
              <w:ind w:left="8"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830" w:hRule="atLeast"/>
          <w:tblHeader w:val="0"/>
        </w:trPr>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Objectives</w:t>
            </w:r>
          </w:p>
        </w:tc>
        <w:tc>
          <w:tcPr>
            <w:gridSpan w:val="12"/>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This course aims to analyze the institutional structure, decision-making mechanisms and political functioning of the European Union. It also focuses on evaluating the role of the EU as an international actor in the context of historical and contemporary developments. The course aims to provide students with an understanding of the political dynamics of the European integration process and the ability to critically analyze the EU's position in global politics.</w:t>
            </w:r>
            <w:r w:rsidDel="00000000" w:rsidR="00000000" w:rsidRPr="00000000">
              <w:rPr>
                <w:rtl w:val="0"/>
              </w:rPr>
            </w:r>
          </w:p>
        </w:tc>
      </w:tr>
      <w:tr>
        <w:trPr>
          <w:cantSplit w:val="0"/>
          <w:trHeight w:val="1367" w:hRule="atLeast"/>
          <w:tblHeader w:val="0"/>
        </w:trPr>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Content</w:t>
            </w:r>
          </w:p>
        </w:tc>
        <w:tc>
          <w:tcPr>
            <w:gridSpan w:val="12"/>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This course provides a historical overview of the political system and institutional structure of the European Union. It includes the functioning of the main institutions such as the European Parliament, the European Commission, the European Council and the European Court of Justice. It also discusses the EU's foreign policy-making processes, its position in global crises and its place in the international system in the context of Turkey-EU relations.</w:t>
            </w:r>
            <w:r w:rsidDel="00000000" w:rsidR="00000000" w:rsidRPr="00000000">
              <w:rPr>
                <w:rtl w:val="0"/>
              </w:rPr>
            </w:r>
          </w:p>
        </w:tc>
      </w:tr>
      <w:tr>
        <w:trPr>
          <w:cantSplit w:val="0"/>
          <w:trHeight w:val="394" w:hRule="atLeast"/>
          <w:tblHeader w:val="0"/>
        </w:trPr>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Prerequisites</w:t>
            </w:r>
          </w:p>
        </w:tc>
        <w:tc>
          <w:tcPr>
            <w:gridSpan w:val="12"/>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15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Coordinator</w:t>
            </w:r>
          </w:p>
        </w:tc>
        <w:tc>
          <w:tcPr>
            <w:gridSpan w:val="12"/>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5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Prof. Dr. Wolfgang Wessel</w:t>
            </w:r>
          </w:p>
        </w:tc>
      </w:tr>
      <w:tr>
        <w:trPr>
          <w:cantSplit w:val="0"/>
          <w:trHeight w:val="397" w:hRule="atLeast"/>
          <w:tblHeader w:val="0"/>
        </w:trPr>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Lecturer(s)</w:t>
            </w:r>
          </w:p>
        </w:tc>
        <w:tc>
          <w:tcPr>
            <w:gridSpan w:val="12"/>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5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Prof. Dr. Wolfgang Wessel and Assoc. Prof. Dr. Ebru </w:t>
            </w:r>
            <w:r w:rsidDel="00000000" w:rsidR="00000000" w:rsidRPr="00000000">
              <w:rPr>
                <w:rtl w:val="0"/>
              </w:rPr>
              <w:t xml:space="preserve">Turhan</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Assistant(s)</w:t>
            </w:r>
          </w:p>
        </w:tc>
        <w:tc>
          <w:tcPr>
            <w:gridSpan w:val="12"/>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5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Placement</w:t>
            </w:r>
          </w:p>
        </w:tc>
        <w:tc>
          <w:tcPr>
            <w:gridSpan w:val="12"/>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5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Recommended or Required Reading</w:t>
            </w:r>
          </w:p>
        </w:tc>
      </w:tr>
      <w:tr>
        <w:trPr>
          <w:cantSplit w:val="0"/>
          <w:trHeight w:val="388" w:hRule="atLeast"/>
          <w:tblHeader w:val="0"/>
        </w:trPr>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Books / Lecture Notes</w:t>
            </w:r>
          </w:p>
        </w:tc>
        <w:tc>
          <w:tcPr>
            <w:gridSpan w:val="12"/>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35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list of required readings will be made accessible at the beginning of the term</w:t>
            </w:r>
          </w:p>
        </w:tc>
      </w:tr>
      <w:tr>
        <w:trPr>
          <w:cantSplit w:val="0"/>
          <w:trHeight w:val="390" w:hRule="atLeast"/>
          <w:tblHeader w:val="0"/>
        </w:trPr>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Other Sources</w:t>
            </w:r>
          </w:p>
        </w:tc>
        <w:tc>
          <w:tcPr>
            <w:gridSpan w:val="12"/>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35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bottom w:color="000000" w:space="0" w:sz="0" w:val="nil"/>
            </w:tcBorders>
            <w:shd w:fill="4aacc5" w:val="cle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Course Material</w:t>
            </w:r>
          </w:p>
        </w:tc>
      </w:tr>
      <w:tr>
        <w:trPr>
          <w:cantSplit w:val="0"/>
          <w:trHeight w:val="388" w:hRule="atLeast"/>
          <w:tblHeader w:val="0"/>
        </w:trPr>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Documents</w:t>
            </w:r>
          </w:p>
        </w:tc>
        <w:tc>
          <w:tcPr>
            <w:gridSpan w:val="12"/>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8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12"/>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8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Exams</w:t>
            </w:r>
          </w:p>
        </w:tc>
        <w:tc>
          <w:tcPr>
            <w:gridSpan w:val="12"/>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8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2"/>
        <w:tblW w:w="10476.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1274"/>
        <w:gridCol w:w="2602"/>
        <w:gridCol w:w="2460"/>
        <w:gridCol w:w="2659"/>
        <w:tblGridChange w:id="0">
          <w:tblGrid>
            <w:gridCol w:w="1481"/>
            <w:gridCol w:w="1274"/>
            <w:gridCol w:w="2602"/>
            <w:gridCol w:w="2460"/>
            <w:gridCol w:w="2659"/>
          </w:tblGrid>
        </w:tblGridChange>
      </w:tblGrid>
      <w:tr>
        <w:trPr>
          <w:cantSplit w:val="0"/>
          <w:trHeight w:val="417" w:hRule="atLeast"/>
          <w:tblHeader w:val="0"/>
        </w:trPr>
        <w:tc>
          <w:tcPr>
            <w:gridSpan w:val="5"/>
            <w:tcBorders>
              <w:top w:color="000000" w:space="0" w:sz="0" w:val="nil"/>
              <w:bottom w:color="000000" w:space="0" w:sz="0" w:val="nil"/>
            </w:tcBorders>
            <w:shd w:fill="4aacc5" w:val="clea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Composition</w:t>
            </w:r>
          </w:p>
        </w:tc>
      </w:tr>
      <w:tr>
        <w:trPr>
          <w:cantSplit w:val="0"/>
          <w:trHeight w:val="481" w:hRule="atLeast"/>
          <w:tblHeader w:val="0"/>
        </w:trPr>
        <w:tc>
          <w:tcPr>
            <w:gridSpan w:val="2"/>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Mathematics und Basic</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Sciences</w:t>
            </w:r>
          </w:p>
        </w:tc>
        <w:tc>
          <w:tcPr>
            <w:gridSpan w:val="2"/>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23"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w:t>
            </w:r>
          </w:p>
        </w:tc>
        <w:tc>
          <w:tcPr>
            <w:gridSpan w:val="2"/>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3"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 Design</w:t>
            </w:r>
          </w:p>
        </w:tc>
        <w:tc>
          <w:tcPr>
            <w:gridSpan w:val="2"/>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3"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Social Sciences</w:t>
            </w:r>
          </w:p>
        </w:tc>
        <w:tc>
          <w:tcPr>
            <w:gridSpan w:val="2"/>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3"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gridSpan w:val="2"/>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Educational Sciences</w:t>
            </w:r>
          </w:p>
        </w:tc>
        <w:tc>
          <w:tcPr>
            <w:gridSpan w:val="2"/>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3"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Natural Sciences</w:t>
            </w:r>
          </w:p>
        </w:tc>
        <w:tc>
          <w:tcPr>
            <w:gridSpan w:val="2"/>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3"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Health Sciences</w:t>
            </w:r>
          </w:p>
        </w:tc>
        <w:tc>
          <w:tcPr>
            <w:gridSpan w:val="2"/>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3"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gridSpan w:val="2"/>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Expert Knowledge</w:t>
            </w:r>
          </w:p>
        </w:tc>
        <w:tc>
          <w:tcPr>
            <w:gridSpan w:val="2"/>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3"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0" w:hRule="atLeast"/>
          <w:tblHeader w:val="0"/>
        </w:trPr>
        <w:tc>
          <w:tcPr>
            <w:gridSpan w:val="5"/>
            <w:tcBorders>
              <w:bottom w:color="000000" w:space="0" w:sz="0" w:val="nil"/>
            </w:tcBorders>
            <w:shd w:fill="4aacc5" w:val="clea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Assessment</w:t>
            </w:r>
          </w:p>
        </w:tc>
      </w:tr>
      <w:tr>
        <w:trPr>
          <w:cantSplit w:val="0"/>
          <w:trHeight w:val="332" w:hRule="atLeast"/>
          <w:tblHeader w:val="0"/>
        </w:trPr>
        <w:tc>
          <w:tcPr>
            <w:gridSpan w:val="2"/>
            <w:shd w:fill="b6dde8" w:val="clea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gridSpan w:val="2"/>
            <w:shd w:fill="b6dde8" w:val="clea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2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23"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Percentage (%)</w:t>
            </w:r>
          </w:p>
        </w:tc>
      </w:tr>
      <w:tr>
        <w:trPr>
          <w:cantSplit w:val="0"/>
          <w:trHeight w:val="340" w:hRule="atLeast"/>
          <w:tblHeader w:val="0"/>
        </w:trPr>
        <w:tc>
          <w:tcPr>
            <w:gridSpan w:val="2"/>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gridSpan w:val="2"/>
            <w:tcBorders>
              <w:top w:color="4aacc5" w:space="0" w:sz="8" w:val="single"/>
              <w:bottom w:color="4aacc5" w:space="0" w:sz="8" w:val="single"/>
            </w:tcBorders>
          </w:tcPr>
          <w:p w:rsidR="00000000" w:rsidDel="00000000" w:rsidP="00000000" w:rsidRDefault="00000000" w:rsidRPr="00000000" w14:paraId="0000017E">
            <w:pPr>
              <w:spacing w:before="49" w:lineRule="auto"/>
              <w:ind w:left="4" w:right="7"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80">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gridSpan w:val="2"/>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83">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85">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2"/>
            <w:tcBorders>
              <w:top w:color="4aacc5" w:space="0" w:sz="8" w:val="single"/>
              <w:bottom w:color="4aacc5" w:space="0" w:sz="8" w:val="single"/>
            </w:tcBorders>
          </w:tcPr>
          <w:p w:rsidR="00000000" w:rsidDel="00000000" w:rsidP="00000000" w:rsidRDefault="00000000" w:rsidRPr="00000000" w14:paraId="00000188">
            <w:pPr>
              <w:spacing w:before="49" w:lineRule="auto"/>
              <w:ind w:left="2" w:right="7"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8A">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gridSpan w:val="2"/>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Attendance</w:t>
            </w:r>
          </w:p>
        </w:tc>
        <w:tc>
          <w:tcPr>
            <w:gridSpan w:val="2"/>
          </w:tcPr>
          <w:p w:rsidR="00000000" w:rsidDel="00000000" w:rsidP="00000000" w:rsidRDefault="00000000" w:rsidRPr="00000000" w14:paraId="0000018D">
            <w:pPr>
              <w:spacing w:before="40" w:lineRule="auto"/>
              <w:ind w:left="18" w:right="7" w:firstLine="0"/>
              <w:jc w:val="center"/>
              <w:rPr>
                <w:sz w:val="20"/>
                <w:szCs w:val="20"/>
              </w:rPr>
            </w:pPr>
            <w:r w:rsidDel="00000000" w:rsidR="00000000" w:rsidRPr="00000000">
              <w:rPr>
                <w:sz w:val="20"/>
                <w:szCs w:val="20"/>
                <w:rtl w:val="0"/>
              </w:rPr>
              <w:t xml:space="preserve">Required</w:t>
            </w:r>
            <w:r w:rsidDel="00000000" w:rsidR="00000000" w:rsidRPr="00000000">
              <w:rPr>
                <w:rtl w:val="0"/>
              </w:rPr>
            </w:r>
          </w:p>
        </w:tc>
        <w:tc>
          <w:tcPr/>
          <w:p w:rsidR="00000000" w:rsidDel="00000000" w:rsidP="00000000" w:rsidRDefault="00000000" w:rsidRPr="00000000" w14:paraId="0000018F">
            <w:pPr>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gridSpan w:val="2"/>
          </w:tcPr>
          <w:p w:rsidR="00000000" w:rsidDel="00000000" w:rsidP="00000000" w:rsidRDefault="00000000" w:rsidRPr="00000000" w14:paraId="0000019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94">
            <w:pPr>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gridSpan w:val="2"/>
          </w:tcPr>
          <w:p w:rsidR="00000000" w:rsidDel="00000000" w:rsidP="00000000" w:rsidRDefault="00000000" w:rsidRPr="00000000" w14:paraId="0000019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99">
            <w:pPr>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gridSpan w:val="2"/>
          </w:tcPr>
          <w:p w:rsidR="00000000" w:rsidDel="00000000" w:rsidP="00000000" w:rsidRDefault="00000000" w:rsidRPr="00000000" w14:paraId="0000019C">
            <w:pPr>
              <w:spacing w:before="42" w:lineRule="auto"/>
              <w:ind w:left="18" w:right="4"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9E">
            <w:pPr>
              <w:spacing w:before="42" w:lineRule="auto"/>
              <w:ind w:left="20" w:right="4" w:firstLine="0"/>
              <w:jc w:val="center"/>
              <w:rPr>
                <w:sz w:val="20"/>
                <w:szCs w:val="20"/>
              </w:rPr>
            </w:pPr>
            <w:r w:rsidDel="00000000" w:rsidR="00000000" w:rsidRPr="00000000">
              <w:rPr>
                <w:sz w:val="20"/>
                <w:szCs w:val="20"/>
                <w:rtl w:val="0"/>
              </w:rPr>
              <w:t xml:space="preserve">60</w:t>
            </w:r>
          </w:p>
        </w:tc>
      </w:tr>
      <w:tr>
        <w:trPr>
          <w:cantSplit w:val="0"/>
          <w:trHeight w:val="330" w:hRule="atLeast"/>
          <w:tblHeader w:val="0"/>
        </w:trPr>
        <w:tc>
          <w:tcPr>
            <w:gridSpan w:val="4"/>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92"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3"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5"/>
            <w:tcBorders>
              <w:bottom w:color="000000" w:space="0" w:sz="0" w:val="nil"/>
            </w:tcBorders>
            <w:shd w:fill="4aacc5" w:val="clea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Points and Work Load</w:t>
            </w:r>
          </w:p>
        </w:tc>
      </w:tr>
      <w:tr>
        <w:trPr>
          <w:cantSplit w:val="0"/>
          <w:trHeight w:val="332" w:hRule="atLeast"/>
          <w:tblHeader w:val="0"/>
        </w:trPr>
        <w:tc>
          <w:tcPr>
            <w:gridSpan w:val="2"/>
            <w:shd w:fill="b6dde8" w:val="clea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shd w:fill="b6dde8" w:val="clea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21"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Duration</w:t>
            </w:r>
          </w:p>
        </w:tc>
        <w:tc>
          <w:tcPr>
            <w:shd w:fill="b6dde8" w:val="clea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Load (Hours)</w:t>
            </w:r>
          </w:p>
        </w:tc>
      </w:tr>
      <w:tr>
        <w:trPr>
          <w:cantSplit w:val="0"/>
          <w:trHeight w:val="340" w:hRule="atLeast"/>
          <w:tblHeader w:val="0"/>
        </w:trPr>
        <w:tc>
          <w:tcPr>
            <w:gridSpan w:val="2"/>
            <w:tcBorders>
              <w:bottom w:color="4aacc5" w:space="0" w:sz="8" w:val="single"/>
            </w:tcBorders>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Lectures</w:t>
            </w:r>
          </w:p>
        </w:tc>
        <w:tc>
          <w:tcPr/>
          <w:p w:rsidR="00000000" w:rsidDel="00000000" w:rsidP="00000000" w:rsidRDefault="00000000" w:rsidRPr="00000000" w14:paraId="000001B0">
            <w:pPr>
              <w:spacing w:before="49" w:lineRule="auto"/>
              <w:ind w:left="20" w:firstLine="0"/>
              <w:jc w:val="center"/>
              <w:rPr>
                <w:sz w:val="20"/>
                <w:szCs w:val="20"/>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B1">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B2">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40"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Self-Study</w:t>
            </w:r>
          </w:p>
        </w:tc>
        <w:tc>
          <w:tcPr/>
          <w:p w:rsidR="00000000" w:rsidDel="00000000" w:rsidP="00000000" w:rsidRDefault="00000000" w:rsidRPr="00000000" w14:paraId="000001B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r w:rsidDel="00000000" w:rsidR="00000000" w:rsidRPr="00000000">
              <w:rPr>
                <w:rtl w:val="0"/>
              </w:rPr>
            </w:r>
          </w:p>
        </w:tc>
        <w:tc>
          <w:tcPr/>
          <w:p w:rsidR="00000000" w:rsidDel="00000000" w:rsidP="00000000" w:rsidRDefault="00000000" w:rsidRPr="00000000" w14:paraId="000001B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p w:rsidR="00000000" w:rsidDel="00000000" w:rsidP="00000000" w:rsidRDefault="00000000" w:rsidRPr="00000000" w14:paraId="000001B7">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gridSpan w:val="2"/>
            <w:tcBorders>
              <w:top w:color="4aacc5" w:space="0" w:sz="8" w:val="single"/>
              <w:bottom w:color="4aacc5" w:space="0" w:sz="8" w:val="single"/>
            </w:tcBorders>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p w:rsidR="00000000" w:rsidDel="00000000" w:rsidP="00000000" w:rsidRDefault="00000000" w:rsidRPr="00000000" w14:paraId="000001BA">
            <w:pPr>
              <w:spacing w:before="49" w:lineRule="auto"/>
              <w:ind w:left="20"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B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p w:rsidR="00000000" w:rsidDel="00000000" w:rsidP="00000000" w:rsidRDefault="00000000" w:rsidRPr="00000000" w14:paraId="000001BC">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8"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Presentation / Seminar</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Preparation</w:t>
            </w:r>
          </w:p>
        </w:tc>
        <w:tc>
          <w:tcPr/>
          <w:p w:rsidR="00000000" w:rsidDel="00000000" w:rsidP="00000000" w:rsidRDefault="00000000" w:rsidRPr="00000000" w14:paraId="000001C0">
            <w:pPr>
              <w:spacing w:before="49" w:lineRule="auto"/>
              <w:ind w:left="20"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C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p w:rsidR="00000000" w:rsidDel="00000000" w:rsidP="00000000" w:rsidRDefault="00000000" w:rsidRPr="00000000" w14:paraId="000001C2">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gridSpan w:val="2"/>
            <w:tcBorders>
              <w:top w:color="4aacc5" w:space="0" w:sz="8" w:val="single"/>
              <w:bottom w:color="4aacc5" w:space="0" w:sz="8" w:val="single"/>
            </w:tcBorders>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p w:rsidR="00000000" w:rsidDel="00000000" w:rsidP="00000000" w:rsidRDefault="00000000" w:rsidRPr="00000000" w14:paraId="000001C5">
            <w:pPr>
              <w:spacing w:before="49" w:lineRule="auto"/>
              <w:ind w:left="20"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C6">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C7">
            <w:pPr>
              <w:spacing w:before="49" w:lineRule="auto"/>
              <w:ind w:left="75" w:right="9" w:firstLine="0"/>
              <w:jc w:val="center"/>
              <w:rPr>
                <w:sz w:val="20"/>
                <w:szCs w:val="20"/>
              </w:rPr>
            </w:pPr>
            <w:r w:rsidDel="00000000" w:rsidR="00000000" w:rsidRPr="00000000">
              <w:rPr>
                <w:sz w:val="20"/>
                <w:szCs w:val="20"/>
                <w:rtl w:val="0"/>
              </w:rPr>
              <w:t xml:space="preserve">4</w:t>
            </w:r>
            <w:r w:rsidDel="00000000" w:rsidR="00000000" w:rsidRPr="00000000">
              <w:rPr>
                <w:rtl w:val="0"/>
              </w:rPr>
            </w:r>
          </w:p>
        </w:tc>
      </w:tr>
      <w:tr>
        <w:trPr>
          <w:cantSplit w:val="0"/>
          <w:trHeight w:val="340"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p w:rsidR="00000000" w:rsidDel="00000000" w:rsidP="00000000" w:rsidRDefault="00000000" w:rsidRPr="00000000" w14:paraId="000001C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C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CC">
            <w:pPr>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bottom w:color="4aacc5" w:space="0" w:sz="8" w:val="single"/>
            </w:tcBorders>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Laboratory</w:t>
            </w:r>
          </w:p>
        </w:tc>
        <w:tc>
          <w:tcPr/>
          <w:p w:rsidR="00000000" w:rsidDel="00000000" w:rsidP="00000000" w:rsidRDefault="00000000" w:rsidRPr="00000000" w14:paraId="000001C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1">
            <w:pPr>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p w:rsidR="00000000" w:rsidDel="00000000" w:rsidP="00000000" w:rsidRDefault="00000000" w:rsidRPr="00000000" w14:paraId="000001D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6">
            <w:pPr>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tcBorders>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p w:rsidR="00000000" w:rsidDel="00000000" w:rsidP="00000000" w:rsidRDefault="00000000" w:rsidRPr="00000000" w14:paraId="000001D9">
            <w:pPr>
              <w:spacing w:before="49" w:lineRule="auto"/>
              <w:ind w:left="20"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DA">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DB">
            <w:pPr>
              <w:spacing w:before="49" w:lineRule="auto"/>
              <w:ind w:left="75" w:right="9" w:firstLine="0"/>
              <w:jc w:val="center"/>
              <w:rPr>
                <w:sz w:val="20"/>
                <w:szCs w:val="20"/>
              </w:rPr>
            </w:pPr>
            <w:r w:rsidDel="00000000" w:rsidR="00000000" w:rsidRPr="00000000">
              <w:rPr>
                <w:sz w:val="20"/>
                <w:szCs w:val="20"/>
                <w:rtl w:val="0"/>
              </w:rPr>
              <w:t xml:space="preserve">4</w:t>
            </w:r>
            <w:r w:rsidDel="00000000" w:rsidR="00000000" w:rsidRPr="00000000">
              <w:rPr>
                <w:rtl w:val="0"/>
              </w:rPr>
            </w:r>
          </w:p>
        </w:tc>
      </w:tr>
      <w:tr>
        <w:trPr>
          <w:cantSplit w:val="0"/>
          <w:trHeight w:val="395" w:hRule="atLeast"/>
          <w:tblHeader w:val="0"/>
        </w:trPr>
        <w:tc>
          <w:tcPr>
            <w:gridSpan w:val="4"/>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0" w:right="92"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 Work Load</w:t>
            </w:r>
          </w:p>
        </w:tc>
        <w:tc>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23"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r w:rsidDel="00000000" w:rsidR="00000000" w:rsidRPr="00000000">
              <w:rPr>
                <w:b w:val="1"/>
                <w:bCs w:val="1"/>
                <w:sz w:val="20"/>
                <w:szCs w:val="20"/>
                <w:rtl w:val="0"/>
              </w:rPr>
              <w:t xml:space="preserve">68</w:t>
            </w:r>
            <w:r w:rsidDel="00000000" w:rsidR="00000000" w:rsidRPr="00000000">
              <w:rPr>
                <w:rtl w:val="0"/>
              </w:rPr>
            </w:r>
          </w:p>
        </w:tc>
      </w:tr>
      <w:tr>
        <w:trPr>
          <w:cantSplit w:val="0"/>
          <w:trHeight w:val="390" w:hRule="atLeast"/>
          <w:tblHeader w:val="0"/>
        </w:trPr>
        <w:tc>
          <w:tcPr>
            <w:gridSpan w:val="4"/>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462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Points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 Work Load / Hour)</w:t>
            </w:r>
          </w:p>
        </w:tc>
        <w:tc>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r>
        <w:trPr>
          <w:cantSplit w:val="0"/>
          <w:trHeight w:val="412" w:hRule="atLeast"/>
          <w:tblHeader w:val="0"/>
        </w:trPr>
        <w:tc>
          <w:tcPr>
            <w:gridSpan w:val="5"/>
            <w:tcBorders>
              <w:bottom w:color="000000" w:space="0" w:sz="0" w:val="nil"/>
            </w:tcBorders>
            <w:shd w:fill="4aacc5" w:val="clea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Learning Outcomes</w:t>
            </w:r>
          </w:p>
        </w:tc>
      </w:tr>
      <w:tr>
        <w:trPr>
          <w:cantSplit w:val="0"/>
          <w:trHeight w:val="388" w:hRule="atLeast"/>
          <w:tblHeader w:val="0"/>
        </w:trPr>
        <w:tc>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4"/>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Students will be able to analyze the institutional structure, functioning mechanisms and decision-making processes of the European Union.</w:t>
            </w:r>
            <w:r w:rsidDel="00000000" w:rsidR="00000000" w:rsidRPr="00000000">
              <w:rPr>
                <w:rtl w:val="0"/>
              </w:rPr>
            </w:r>
          </w:p>
        </w:tc>
      </w:tr>
      <w:tr>
        <w:trPr>
          <w:cantSplit w:val="0"/>
          <w:trHeight w:val="539" w:hRule="atLeast"/>
          <w:tblHeader w:val="0"/>
        </w:trPr>
        <w:tc>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4"/>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Students will be able to evaluate the European Union's foreign policy approach within the framework of international relations theories.</w:t>
            </w:r>
            <w:r w:rsidDel="00000000" w:rsidR="00000000" w:rsidRPr="00000000">
              <w:rPr>
                <w:rtl w:val="0"/>
              </w:rPr>
            </w:r>
          </w:p>
        </w:tc>
      </w:tr>
    </w:tbl>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3"/>
        <w:tblW w:w="1047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1286"/>
        <w:gridCol w:w="1284"/>
        <w:gridCol w:w="1283"/>
        <w:gridCol w:w="1283"/>
        <w:gridCol w:w="1280"/>
        <w:gridCol w:w="1283"/>
        <w:gridCol w:w="1290"/>
        <w:tblGridChange w:id="0">
          <w:tblGrid>
            <w:gridCol w:w="1481"/>
            <w:gridCol w:w="1286"/>
            <w:gridCol w:w="1284"/>
            <w:gridCol w:w="1283"/>
            <w:gridCol w:w="1283"/>
            <w:gridCol w:w="1280"/>
            <w:gridCol w:w="1283"/>
            <w:gridCol w:w="1290"/>
          </w:tblGrid>
        </w:tblGridChange>
      </w:tblGrid>
      <w:tr>
        <w:trPr>
          <w:cantSplit w:val="0"/>
          <w:trHeight w:val="395" w:hRule="atLeast"/>
          <w:tblHeader w:val="0"/>
        </w:trPr>
        <w:tc>
          <w:tcPr>
            <w:tcBorders>
              <w:bottom w:color="4aacc5" w:space="0" w:sz="8" w:val="single"/>
            </w:tcBorders>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bottom w:color="4aacc5" w:space="0" w:sz="8" w:val="single"/>
            </w:tcBorders>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Students will analyze the main directions of the development of the EU Political System.</w:t>
            </w:r>
            <w:r w:rsidDel="00000000" w:rsidR="00000000" w:rsidRPr="00000000">
              <w:rPr>
                <w:rtl w:val="0"/>
              </w:rPr>
            </w:r>
          </w:p>
        </w:tc>
      </w:tr>
      <w:tr>
        <w:trPr>
          <w:cantSplit w:val="0"/>
          <w:trHeight w:val="414" w:hRule="atLeast"/>
          <w:tblHeader w:val="0"/>
        </w:trPr>
        <w:tc>
          <w:tcPr>
            <w:gridSpan w:val="8"/>
            <w:tcBorders>
              <w:top w:color="4aacc5" w:space="0" w:sz="8" w:val="single"/>
            </w:tcBorders>
            <w:shd w:fill="4aacc5" w:val="clea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Weekly Content</w:t>
            </w:r>
          </w:p>
        </w:tc>
      </w:tr>
      <w:tr>
        <w:trPr>
          <w:cantSplit w:val="0"/>
          <w:trHeight w:val="388" w:hRule="atLeast"/>
          <w:tblHeader w:val="0"/>
        </w:trPr>
        <w:tc>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Introduction: The EU System in an overview</w:t>
            </w:r>
          </w:p>
        </w:tc>
      </w:tr>
      <w:tr>
        <w:trPr>
          <w:cantSplit w:val="0"/>
          <w:trHeight w:val="397" w:hRule="atLeast"/>
          <w:tblHeader w:val="0"/>
        </w:trPr>
        <w:tc>
          <w:tcPr>
            <w:tcBorders>
              <w:bottom w:color="4aacc5" w:space="0" w:sz="8" w:val="single"/>
            </w:tcBorders>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Borders>
              <w:bottom w:color="4aacc5" w:space="0" w:sz="8" w:val="single"/>
            </w:tcBorders>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Conceptualising the Architecture of the EU: The TEDO – Scheme</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EU in an ever-changing World: Indicators of Relevance</w:t>
            </w:r>
          </w:p>
        </w:tc>
      </w:tr>
      <w:tr>
        <w:trPr>
          <w:cantSplit w:val="0"/>
          <w:trHeight w:val="488" w:hRule="atLeast"/>
          <w:tblHeader w:val="0"/>
        </w:trPr>
        <w:tc>
          <w:tcPr>
            <w:tcBorders>
              <w:top w:color="4aacc5" w:space="0" w:sz="8" w:val="single"/>
              <w:bottom w:color="4aacc5" w:space="0" w:sz="8" w:val="single"/>
            </w:tcBorders>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7"/>
            <w:tcBorders>
              <w:top w:color="4aacc5" w:space="0" w:sz="8" w:val="single"/>
              <w:bottom w:color="4aacc5" w:space="0" w:sz="8" w:val="single"/>
            </w:tcBorders>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486"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Changing theoretical perspectives: Between Intergovernmentalism and Supranationalism</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European Parliament</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7"/>
            <w:tcBorders>
              <w:top w:color="4aacc5" w:space="0" w:sz="8" w:val="single"/>
              <w:bottom w:color="4aacc5" w:space="0" w:sz="8" w:val="single"/>
            </w:tcBorders>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European Council</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Presentations Week</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7"/>
            <w:tcBorders>
              <w:top w:color="4aacc5" w:space="0" w:sz="8" w:val="single"/>
              <w:bottom w:color="4aacc5" w:space="0" w:sz="8" w:val="single"/>
            </w:tcBorders>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Midterm Week</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President of the European Council</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7"/>
            <w:tcBorders>
              <w:top w:color="4aacc5" w:space="0" w:sz="8" w:val="single"/>
              <w:bottom w:color="4aacc5" w:space="0" w:sz="8" w:val="single"/>
            </w:tcBorders>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Council of the European Union</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European Commission: Shifting Assessments</w:t>
            </w:r>
          </w:p>
        </w:tc>
      </w:tr>
      <w:tr>
        <w:trPr>
          <w:cantSplit w:val="0"/>
          <w:trHeight w:val="488" w:hRule="atLeast"/>
          <w:tblHeader w:val="0"/>
        </w:trPr>
        <w:tc>
          <w:tcPr>
            <w:tcBorders>
              <w:top w:color="4aacc5" w:space="0" w:sz="8" w:val="single"/>
              <w:bottom w:color="4aacc5" w:space="0" w:sz="8" w:val="single"/>
            </w:tcBorders>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7"/>
            <w:tcBorders>
              <w:top w:color="4aacc5" w:space="0" w:sz="8" w:val="single"/>
              <w:bottom w:color="4aacc5" w:space="0" w:sz="8" w:val="single"/>
            </w:tcBorders>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486"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High Representative of the Union for Foreign Affairs and Security Policy and the European External Service</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Court of Justice of the European Union</w:t>
            </w:r>
          </w:p>
        </w:tc>
      </w:tr>
      <w:tr>
        <w:trPr>
          <w:cantSplit w:val="0"/>
          <w:trHeight w:val="398" w:hRule="atLeast"/>
          <w:tblHeader w:val="0"/>
        </w:trPr>
        <w:tc>
          <w:tcPr>
            <w:tcBorders>
              <w:top w:color="4aacc5" w:space="0" w:sz="8" w:val="single"/>
              <w:bottom w:color="4aacc5" w:space="0" w:sz="8" w:val="single"/>
            </w:tcBorders>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7"/>
            <w:tcBorders>
              <w:top w:color="4aacc5" w:space="0" w:sz="8" w:val="single"/>
              <w:bottom w:color="4aacc5" w:space="0" w:sz="8" w:val="single"/>
            </w:tcBorders>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System Making: Balancing deepening and widening I</w:t>
            </w:r>
          </w:p>
        </w:tc>
      </w:tr>
      <w:tr>
        <w:trPr>
          <w:cantSplit w:val="0"/>
          <w:trHeight w:val="398" w:hRule="atLeast"/>
          <w:tblHeader w:val="0"/>
        </w:trPr>
        <w:tc>
          <w:tcPr>
            <w:tcBorders>
              <w:top w:color="4aacc5" w:space="0" w:sz="8" w:val="single"/>
              <w:bottom w:color="4aacc5" w:space="0" w:sz="8" w:val="single"/>
            </w:tcBorders>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15</w:t>
            </w:r>
            <w:r w:rsidDel="00000000" w:rsidR="00000000" w:rsidRPr="00000000">
              <w:rPr>
                <w:rtl w:val="0"/>
              </w:rPr>
            </w:r>
          </w:p>
        </w:tc>
        <w:tc>
          <w:tcPr>
            <w:gridSpan w:val="7"/>
            <w:tcBorders>
              <w:top w:color="4aacc5" w:space="0" w:sz="8" w:val="single"/>
              <w:bottom w:color="4aacc5" w:space="0" w:sz="8" w:val="single"/>
            </w:tcBorders>
          </w:tcPr>
          <w:p w:rsidR="00000000" w:rsidDel="00000000" w:rsidP="00000000" w:rsidRDefault="00000000" w:rsidRPr="00000000" w14:paraId="00000278">
            <w:pPr>
              <w:spacing w:before="78"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System Making: Balancing deepening and widening II</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r w:rsidDel="00000000" w:rsidR="00000000" w:rsidRPr="00000000">
              <w:rPr>
                <w:b w:val="1"/>
                <w:bCs w:val="1"/>
                <w:sz w:val="20"/>
                <w:szCs w:val="20"/>
                <w:rtl w:val="0"/>
              </w:rPr>
              <w:t xml:space="preserve">6</w:t>
            </w:r>
            <w:r w:rsidDel="00000000" w:rsidR="00000000" w:rsidRPr="00000000">
              <w:rPr>
                <w:rtl w:val="0"/>
              </w:rPr>
            </w:r>
          </w:p>
        </w:tc>
        <w:tc>
          <w:tcPr>
            <w:gridSpan w:val="7"/>
            <w:tcBorders>
              <w:top w:color="4aacc5" w:space="0" w:sz="8" w:val="single"/>
              <w:bottom w:color="000000" w:space="0" w:sz="0" w:val="nil"/>
              <w:right w:color="4aacc5" w:space="0" w:sz="8" w:val="single"/>
            </w:tcBorders>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Final Week</w:t>
            </w:r>
          </w:p>
        </w:tc>
      </w:tr>
      <w:tr>
        <w:trPr>
          <w:cantSplit w:val="0"/>
          <w:trHeight w:val="414" w:hRule="atLeast"/>
          <w:tblHeader w:val="0"/>
        </w:trPr>
        <w:tc>
          <w:tcPr>
            <w:gridSpan w:val="8"/>
            <w:tcBorders>
              <w:top w:color="000000" w:space="0" w:sz="0" w:val="nil"/>
              <w:bottom w:color="000000" w:space="0" w:sz="0" w:val="nil"/>
            </w:tcBorders>
            <w:shd w:fill="4aacc5" w:val="clear"/>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Contribution of Learning Outcomes to Program Objectives (1-5)</w:t>
            </w:r>
          </w:p>
        </w:tc>
      </w:tr>
      <w:tr>
        <w:trPr>
          <w:cantSplit w:val="0"/>
          <w:trHeight w:val="275" w:hRule="atLeast"/>
          <w:tblHeader w:val="0"/>
        </w:trPr>
        <w:tc>
          <w:tcPr>
            <w:shd w:fill="b6dde8" w:val="clear"/>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shd w:fill="b6dde8" w:val="clear"/>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shd w:fill="b6dde8" w:val="clear"/>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shd w:fill="b6dde8" w:val="clear"/>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0" w:right="517"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shd w:fill="b6dde8" w:val="clear"/>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0" w:right="51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shd w:fill="b6dde8" w:val="clear"/>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shd w:fill="b6dde8" w:val="clear"/>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bottom w:color="4aacc5" w:space="0" w:sz="8" w:val="single"/>
            </w:tcBorders>
            <w:shd w:fill="b6dde8" w:val="clea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98">
            <w:pPr>
              <w:spacing w:before="21" w:line="242" w:lineRule="auto"/>
              <w:ind w:left="18" w:firstLine="0"/>
              <w:jc w:val="center"/>
              <w:rPr>
                <w:sz w:val="20"/>
                <w:szCs w:val="20"/>
              </w:rPr>
            </w:pPr>
            <w:r w:rsidDel="00000000" w:rsidR="00000000" w:rsidRPr="00000000">
              <w:rPr>
                <w:sz w:val="20"/>
                <w:szCs w:val="20"/>
                <w:rtl w:val="0"/>
              </w:rPr>
              <w:t xml:space="preserve">5</w:t>
            </w:r>
            <w:r w:rsidDel="00000000" w:rsidR="00000000" w:rsidRPr="00000000">
              <w:rPr>
                <w:rtl w:val="0"/>
              </w:rPr>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99">
            <w:pPr>
              <w:spacing w:before="21" w:line="242" w:lineRule="auto"/>
              <w:ind w:left="18" w:firstLine="0"/>
              <w:jc w:val="center"/>
              <w:rPr>
                <w:sz w:val="20"/>
                <w:szCs w:val="20"/>
              </w:rPr>
            </w:pPr>
            <w:r w:rsidDel="00000000" w:rsidR="00000000" w:rsidRPr="00000000">
              <w:rPr>
                <w:sz w:val="20"/>
                <w:szCs w:val="20"/>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9A">
            <w:pPr>
              <w:spacing w:before="21" w:line="242" w:lineRule="auto"/>
              <w:ind w:left="18" w:right="7" w:firstLine="0"/>
              <w:jc w:val="center"/>
              <w:rPr>
                <w:sz w:val="20"/>
                <w:szCs w:val="20"/>
              </w:rPr>
            </w:pPr>
            <w:r w:rsidDel="00000000" w:rsidR="00000000" w:rsidRPr="00000000">
              <w:rPr>
                <w:sz w:val="20"/>
                <w:szCs w:val="20"/>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9B">
            <w:pPr>
              <w:spacing w:before="21" w:line="242" w:lineRule="auto"/>
              <w:ind w:left="9" w:firstLine="0"/>
              <w:jc w:val="center"/>
              <w:rPr>
                <w:sz w:val="20"/>
                <w:szCs w:val="20"/>
              </w:rPr>
            </w:pPr>
            <w:r w:rsidDel="00000000" w:rsidR="00000000" w:rsidRPr="00000000">
              <w:rPr>
                <w:sz w:val="20"/>
                <w:szCs w:val="20"/>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9C">
            <w:pPr>
              <w:spacing w:before="21" w:line="242" w:lineRule="auto"/>
              <w:ind w:left="17" w:firstLine="0"/>
              <w:jc w:val="center"/>
              <w:rPr>
                <w:sz w:val="20"/>
                <w:szCs w:val="20"/>
              </w:rPr>
            </w:pPr>
            <w:r w:rsidDel="00000000" w:rsidR="00000000" w:rsidRPr="00000000">
              <w:rPr>
                <w:sz w:val="20"/>
                <w:szCs w:val="20"/>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9D">
            <w:pPr>
              <w:spacing w:before="21" w:line="242" w:lineRule="auto"/>
              <w:ind w:left="18" w:firstLine="0"/>
              <w:jc w:val="center"/>
              <w:rPr>
                <w:sz w:val="20"/>
                <w:szCs w:val="20"/>
              </w:rPr>
            </w:pPr>
            <w:r w:rsidDel="00000000" w:rsidR="00000000" w:rsidRPr="00000000">
              <w:rPr>
                <w:sz w:val="20"/>
                <w:szCs w:val="20"/>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9E">
            <w:pPr>
              <w:spacing w:before="21" w:line="242" w:lineRule="auto"/>
              <w:ind w:left="19" w:firstLine="0"/>
              <w:jc w:val="center"/>
              <w:rPr>
                <w:sz w:val="20"/>
                <w:szCs w:val="20"/>
              </w:rPr>
            </w:pPr>
            <w:r w:rsidDel="00000000" w:rsidR="00000000" w:rsidRPr="00000000">
              <w:rPr>
                <w:sz w:val="20"/>
                <w:szCs w:val="20"/>
                <w:rtl w:val="0"/>
              </w:rPr>
              <w:t xml:space="preserve">4</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0">
            <w:pPr>
              <w:spacing w:before="20" w:line="242" w:lineRule="auto"/>
              <w:ind w:left="18" w:firstLine="0"/>
              <w:jc w:val="center"/>
              <w:rPr>
                <w:sz w:val="20"/>
                <w:szCs w:val="20"/>
              </w:rPr>
            </w:pPr>
            <w:r w:rsidDel="00000000" w:rsidR="00000000" w:rsidRPr="00000000">
              <w:rPr>
                <w:sz w:val="20"/>
                <w:szCs w:val="20"/>
                <w:rtl w:val="0"/>
              </w:rPr>
              <w:t xml:space="preserve">5</w:t>
            </w:r>
            <w:r w:rsidDel="00000000" w:rsidR="00000000" w:rsidRPr="00000000">
              <w:rPr>
                <w:rtl w:val="0"/>
              </w:rPr>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1">
            <w:pPr>
              <w:spacing w:before="20" w:line="242" w:lineRule="auto"/>
              <w:ind w:left="18" w:firstLine="0"/>
              <w:jc w:val="center"/>
              <w:rPr>
                <w:sz w:val="20"/>
                <w:szCs w:val="20"/>
              </w:rPr>
            </w:pPr>
            <w:r w:rsidDel="00000000" w:rsidR="00000000" w:rsidRPr="00000000">
              <w:rPr>
                <w:sz w:val="20"/>
                <w:szCs w:val="20"/>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2">
            <w:pPr>
              <w:spacing w:before="20" w:line="242" w:lineRule="auto"/>
              <w:ind w:left="18" w:right="7" w:firstLine="0"/>
              <w:jc w:val="center"/>
              <w:rPr>
                <w:sz w:val="20"/>
                <w:szCs w:val="20"/>
              </w:rPr>
            </w:pPr>
            <w:r w:rsidDel="00000000" w:rsidR="00000000" w:rsidRPr="00000000">
              <w:rPr>
                <w:sz w:val="20"/>
                <w:szCs w:val="20"/>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3">
            <w:pPr>
              <w:spacing w:before="20" w:line="242" w:lineRule="auto"/>
              <w:ind w:left="9" w:firstLine="0"/>
              <w:jc w:val="center"/>
              <w:rPr>
                <w:sz w:val="20"/>
                <w:szCs w:val="20"/>
              </w:rPr>
            </w:pPr>
            <w:r w:rsidDel="00000000" w:rsidR="00000000" w:rsidRPr="00000000">
              <w:rPr>
                <w:sz w:val="20"/>
                <w:szCs w:val="20"/>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4">
            <w:pPr>
              <w:spacing w:before="20" w:line="242" w:lineRule="auto"/>
              <w:ind w:left="17" w:firstLine="0"/>
              <w:jc w:val="center"/>
              <w:rPr>
                <w:sz w:val="20"/>
                <w:szCs w:val="20"/>
              </w:rPr>
            </w:pPr>
            <w:r w:rsidDel="00000000" w:rsidR="00000000" w:rsidRPr="00000000">
              <w:rPr>
                <w:sz w:val="20"/>
                <w:szCs w:val="20"/>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5">
            <w:pPr>
              <w:spacing w:before="20" w:line="242" w:lineRule="auto"/>
              <w:ind w:left="18" w:firstLine="0"/>
              <w:jc w:val="center"/>
              <w:rPr>
                <w:sz w:val="20"/>
                <w:szCs w:val="20"/>
              </w:rPr>
            </w:pPr>
            <w:r w:rsidDel="00000000" w:rsidR="00000000" w:rsidRPr="00000000">
              <w:rPr>
                <w:sz w:val="20"/>
                <w:szCs w:val="20"/>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6">
            <w:pPr>
              <w:spacing w:before="20" w:line="242" w:lineRule="auto"/>
              <w:ind w:left="19" w:firstLine="0"/>
              <w:jc w:val="center"/>
              <w:rPr>
                <w:sz w:val="20"/>
                <w:szCs w:val="20"/>
              </w:rPr>
            </w:pPr>
            <w:r w:rsidDel="00000000" w:rsidR="00000000" w:rsidRPr="00000000">
              <w:rPr>
                <w:sz w:val="20"/>
                <w:szCs w:val="20"/>
                <w:rtl w:val="0"/>
              </w:rPr>
              <w:t xml:space="preserve">4</w:t>
            </w:r>
          </w:p>
        </w:tc>
      </w:tr>
      <w:tr>
        <w:trPr>
          <w:cantSplit w:val="0"/>
          <w:trHeight w:val="282"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8">
            <w:pPr>
              <w:spacing w:before="20" w:lineRule="auto"/>
              <w:ind w:left="18" w:firstLine="0"/>
              <w:jc w:val="center"/>
              <w:rPr>
                <w:sz w:val="20"/>
                <w:szCs w:val="20"/>
              </w:rPr>
            </w:pPr>
            <w:r w:rsidDel="00000000" w:rsidR="00000000" w:rsidRPr="00000000">
              <w:rPr>
                <w:sz w:val="20"/>
                <w:szCs w:val="20"/>
                <w:rtl w:val="0"/>
              </w:rPr>
              <w:t xml:space="preserve">5</w:t>
            </w:r>
            <w:r w:rsidDel="00000000" w:rsidR="00000000" w:rsidRPr="00000000">
              <w:rPr>
                <w:rtl w:val="0"/>
              </w:rPr>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9">
            <w:pPr>
              <w:spacing w:before="20" w:lineRule="auto"/>
              <w:ind w:left="18" w:firstLine="0"/>
              <w:jc w:val="center"/>
              <w:rPr>
                <w:sz w:val="20"/>
                <w:szCs w:val="20"/>
              </w:rPr>
            </w:pPr>
            <w:r w:rsidDel="00000000" w:rsidR="00000000" w:rsidRPr="00000000">
              <w:rPr>
                <w:sz w:val="20"/>
                <w:szCs w:val="20"/>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A">
            <w:pPr>
              <w:spacing w:before="20" w:lineRule="auto"/>
              <w:ind w:left="18" w:right="7" w:firstLine="0"/>
              <w:jc w:val="center"/>
              <w:rPr>
                <w:sz w:val="20"/>
                <w:szCs w:val="20"/>
              </w:rPr>
            </w:pPr>
            <w:r w:rsidDel="00000000" w:rsidR="00000000" w:rsidRPr="00000000">
              <w:rPr>
                <w:sz w:val="20"/>
                <w:szCs w:val="20"/>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B">
            <w:pPr>
              <w:spacing w:before="20" w:lineRule="auto"/>
              <w:ind w:left="9" w:firstLine="0"/>
              <w:jc w:val="center"/>
              <w:rPr>
                <w:sz w:val="20"/>
                <w:szCs w:val="20"/>
              </w:rPr>
            </w:pPr>
            <w:r w:rsidDel="00000000" w:rsidR="00000000" w:rsidRPr="00000000">
              <w:rPr>
                <w:sz w:val="20"/>
                <w:szCs w:val="20"/>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C">
            <w:pPr>
              <w:spacing w:before="20" w:lineRule="auto"/>
              <w:ind w:left="17" w:firstLine="0"/>
              <w:jc w:val="center"/>
              <w:rPr>
                <w:sz w:val="20"/>
                <w:szCs w:val="20"/>
              </w:rPr>
            </w:pPr>
            <w:r w:rsidDel="00000000" w:rsidR="00000000" w:rsidRPr="00000000">
              <w:rPr>
                <w:sz w:val="20"/>
                <w:szCs w:val="20"/>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D">
            <w:pPr>
              <w:spacing w:before="20" w:lineRule="auto"/>
              <w:ind w:left="18" w:firstLine="0"/>
              <w:jc w:val="center"/>
              <w:rPr>
                <w:sz w:val="20"/>
                <w:szCs w:val="20"/>
              </w:rPr>
            </w:pPr>
            <w:r w:rsidDel="00000000" w:rsidR="00000000" w:rsidRPr="00000000">
              <w:rPr>
                <w:sz w:val="20"/>
                <w:szCs w:val="20"/>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E">
            <w:pPr>
              <w:spacing w:before="20" w:lineRule="auto"/>
              <w:ind w:left="19" w:firstLine="0"/>
              <w:jc w:val="center"/>
              <w:rPr>
                <w:sz w:val="20"/>
                <w:szCs w:val="20"/>
              </w:rPr>
            </w:pPr>
            <w:r w:rsidDel="00000000" w:rsidR="00000000" w:rsidRPr="00000000">
              <w:rPr>
                <w:sz w:val="20"/>
                <w:szCs w:val="20"/>
                <w:rtl w:val="0"/>
              </w:rPr>
              <w:t xml:space="preserve">5</w:t>
            </w:r>
          </w:p>
        </w:tc>
      </w:tr>
    </w:tbl>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4"/>
        <w:tblW w:w="10470.0" w:type="dxa"/>
        <w:jc w:val="left"/>
        <w:tblInd w:w="159.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481"/>
        <w:gridCol w:w="1152"/>
        <w:gridCol w:w="134"/>
        <w:gridCol w:w="1284"/>
        <w:gridCol w:w="1283"/>
        <w:gridCol w:w="1283"/>
        <w:gridCol w:w="1280"/>
        <w:gridCol w:w="1283"/>
        <w:gridCol w:w="1290"/>
        <w:tblGridChange w:id="0">
          <w:tblGrid>
            <w:gridCol w:w="1481"/>
            <w:gridCol w:w="1152"/>
            <w:gridCol w:w="134"/>
            <w:gridCol w:w="1284"/>
            <w:gridCol w:w="1283"/>
            <w:gridCol w:w="1283"/>
            <w:gridCol w:w="1280"/>
            <w:gridCol w:w="1283"/>
            <w:gridCol w:w="1290"/>
          </w:tblGrid>
        </w:tblGridChange>
      </w:tblGrid>
      <w:tr>
        <w:trPr>
          <w:cantSplit w:val="0"/>
          <w:trHeight w:val="282" w:hRule="atLeast"/>
          <w:tblHeader w:val="0"/>
        </w:trPr>
        <w:tc>
          <w:tcPr>
            <w:gridSpan w:val="2"/>
            <w:tcBorders>
              <w:left w:color="4aacc5" w:space="0" w:sz="6" w:val="single"/>
              <w:bottom w:color="4aacc5" w:space="0" w:sz="6" w:val="single"/>
              <w:right w:color="4aacc5" w:space="0" w:sz="6" w:val="single"/>
            </w:tcBorders>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Contribution Level</w:t>
            </w:r>
          </w:p>
        </w:tc>
        <w:tc>
          <w:tcPr>
            <w:gridSpan w:val="7"/>
            <w:tcBorders>
              <w:left w:color="4aacc5" w:space="0" w:sz="6" w:val="single"/>
              <w:bottom w:color="4aacc5" w:space="0" w:sz="6" w:val="single"/>
              <w:right w:color="4aacc5" w:space="0" w:sz="6" w:val="single"/>
            </w:tcBorders>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Low 2: Low-intermediate 3: Intermediate 4: High 5: Very High</w:t>
            </w:r>
          </w:p>
        </w:tc>
      </w:tr>
      <w:tr>
        <w:trPr>
          <w:cantSplit w:val="0"/>
          <w:trHeight w:val="395" w:hRule="atLeast"/>
          <w:tblHeader w:val="0"/>
        </w:trPr>
        <w:tc>
          <w:tcPr>
            <w:gridSpan w:val="9"/>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7" w:hRule="atLeast"/>
          <w:tblHeader w:val="0"/>
        </w:trPr>
        <w:tc>
          <w:tcPr>
            <w:gridSpan w:val="2"/>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Compiled by:</w:t>
            </w:r>
          </w:p>
        </w:tc>
        <w:tc>
          <w:tcPr>
            <w:gridSpan w:val="7"/>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Zehra Halhallı</w:t>
            </w:r>
            <w:r w:rsidDel="00000000" w:rsidR="00000000" w:rsidRPr="00000000">
              <w:rPr>
                <w:rtl w:val="0"/>
              </w:rPr>
            </w:r>
          </w:p>
        </w:tc>
      </w:tr>
      <w:tr>
        <w:trPr>
          <w:cantSplit w:val="0"/>
          <w:trHeight w:val="398" w:hRule="atLeast"/>
          <w:tblHeader w:val="0"/>
        </w:trPr>
        <w:tc>
          <w:tcPr>
            <w:gridSpan w:val="2"/>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Date of Compilation:</w:t>
            </w:r>
          </w:p>
        </w:tc>
        <w:tc>
          <w:tcPr>
            <w:gridSpan w:val="7"/>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4616386</wp:posOffset>
              </wp:positionH>
              <wp:positionV relativeFrom="page">
                <wp:posOffset>320231</wp:posOffset>
              </wp:positionV>
              <wp:extent cx="2513965" cy="326390"/>
              <wp:effectExtent b="0" l="0" r="0" t="0"/>
              <wp:wrapNone/>
              <wp:docPr id="3"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27.99999713897705"/>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t xml:space="preserve">SOCIAL SCIENECE INSTITUTE</w:t>
                          </w:r>
                        </w:p>
                        <w:p w:rsidR="00000000" w:rsidDel="00000000" w:rsidP="00000000" w:rsidRDefault="00000000" w:rsidRPr="00000000">
                          <w:pPr>
                            <w:spacing w:after="0" w:before="0" w:line="253.00000190734863"/>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4616386</wp:posOffset>
              </wp:positionH>
              <wp:positionV relativeFrom="page">
                <wp:posOffset>320231</wp:posOffset>
              </wp:positionV>
              <wp:extent cx="2513965" cy="326390"/>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13965" cy="3263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Calibri" w:cs="Calibri" w:eastAsia="Calibri" w:hAnsi="Calibri"/>
      <w:lang w:bidi="ar-SA" w:eastAsia="en-US" w:val="en-US"/>
    </w:rPr>
  </w:style>
  <w:style w:type="paragraph" w:styleId="BodyText">
    <w:name w:val="Body Text"/>
    <w:basedOn w:val="Normal"/>
    <w:uiPriority w:val="1"/>
    <w:qFormat w:val="1"/>
    <w:pPr>
      <w:spacing w:before="40"/>
      <w:ind w:left="1"/>
      <w:jc w:val="center"/>
    </w:pPr>
    <w:rPr>
      <w:rFonts w:ascii="Corbel" w:cs="Corbel" w:eastAsia="Corbel" w:hAnsi="Corbel"/>
      <w:b w:val="1"/>
      <w:bCs w:val="1"/>
      <w:sz w:val="24"/>
      <w:szCs w:val="24"/>
      <w:lang w:bidi="ar-SA" w:eastAsia="en-US" w:val="en-US"/>
    </w:rPr>
  </w:style>
  <w:style w:type="paragraph" w:styleId="ListParagraph">
    <w:name w:val="List Paragraph"/>
    <w:basedOn w:val="Normal"/>
    <w:uiPriority w:val="1"/>
    <w:qFormat w:val="1"/>
    <w:pPr/>
    <w:rPr>
      <w:lang w:bidi="ar-SA" w:eastAsia="en-US" w:val="en-US"/>
    </w:rPr>
  </w:style>
  <w:style w:type="paragraph" w:styleId="TableParagraph">
    <w:name w:val="Table Paragraph"/>
    <w:basedOn w:val="Normal"/>
    <w:uiPriority w:val="1"/>
    <w:qFormat w:val="1"/>
    <w:pPr/>
    <w:rPr>
      <w:rFonts w:ascii="Calibri" w:cs="Calibri" w:eastAsia="Calibri" w:hAnsi="Calibri"/>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G6I3u03eA5cK3WX1RkXFAuOVNw==">CgMxLjA4AHIhMW1talF1eDlYblM4Q1VLMW5scmttdl9QZmlHSEZaanJQ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2025-05-02T12:41:07Z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2022-01-20T00:00:00Z</vt:filetime>
  </property>
  <property fmtid="{D5CDD505-2E9C-101B-9397-08002B2CF9AE}" pid="3" name="Creator">
    <vt:lpwstr>Microsoft® Word Microsoft 365 için</vt:lpwstr>
  </property>
  <property fmtid="{D5CDD505-2E9C-101B-9397-08002B2CF9AE}" pid="4" name="LastSaved">
    <vt:filetime>2025-05-02T00:00:00Z</vt:filetime>
  </property>
  <property fmtid="{D5CDD505-2E9C-101B-9397-08002B2CF9AE}" pid="5" name="Producer">
    <vt:lpwstr>Microsoft® Word Microsoft 365 için</vt:lpwstr>
  </property>
</Properties>
</file>