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85" w:rsidRPr="003D7F85" w:rsidRDefault="003D7F85" w:rsidP="003D7F85">
      <w:pPr>
        <w:rPr>
          <w:rFonts w:ascii="Times New Roman" w:hAnsi="Times New Roman" w:cs="Times New Roman"/>
          <w:sz w:val="24"/>
          <w:szCs w:val="24"/>
        </w:rPr>
      </w:pPr>
      <w:r w:rsidRPr="003D7F85">
        <w:rPr>
          <w:rFonts w:ascii="Times New Roman" w:hAnsi="Times New Roman" w:cs="Times New Roman"/>
          <w:sz w:val="24"/>
          <w:szCs w:val="24"/>
        </w:rPr>
        <w:t xml:space="preserve">Artikel 1 – Name,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Anschrift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Eigenschaft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: Der </w:t>
      </w:r>
      <w:proofErr w:type="gramStart"/>
      <w:r w:rsidRPr="003D7F8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Verein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Aktivitäten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Türkisch-Deutschen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Universitätsstudenten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gegründet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mehrer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Bereiche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beruflichen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wissenschaftlichen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kulturellen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künstlerischen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sportlichen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sozialen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Gründungsmitgliedern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Beratern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ausgewählt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Entscheidung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Grundlage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Aufsichtsgremien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Richtlinie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proofErr w:type="gramStart"/>
      <w:r w:rsidRPr="003D7F85">
        <w:rPr>
          <w:rFonts w:ascii="Times New Roman" w:hAnsi="Times New Roman" w:cs="Times New Roman"/>
          <w:sz w:val="24"/>
          <w:szCs w:val="24"/>
        </w:rPr>
        <w:t>Studentenvereine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 der</w:t>
      </w:r>
      <w:proofErr w:type="gram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Abteilungsleitung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Gesundheit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an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Türkisch-Deutschen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Tätigkeit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Übereinstimmung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mit den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Bestimmungen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Richtlinien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Türkisch-Deutschen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Merkez Mah. Şahinkaya Cad. No:86 Beykoz/İSTANBUL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erstellt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>.</w:t>
      </w:r>
    </w:p>
    <w:p w:rsidR="003D7F85" w:rsidRPr="003D7F85" w:rsidRDefault="003D7F85" w:rsidP="003D7F85">
      <w:pPr>
        <w:rPr>
          <w:rFonts w:ascii="Times New Roman" w:hAnsi="Times New Roman" w:cs="Times New Roman"/>
          <w:sz w:val="24"/>
          <w:szCs w:val="24"/>
        </w:rPr>
      </w:pPr>
      <w:r w:rsidRPr="003D7F85">
        <w:rPr>
          <w:rFonts w:ascii="Times New Roman" w:hAnsi="Times New Roman" w:cs="Times New Roman"/>
          <w:sz w:val="24"/>
          <w:szCs w:val="24"/>
        </w:rPr>
        <w:t xml:space="preserve">Artikel 2 –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Ziel</w:t>
      </w:r>
      <w:proofErr w:type="spellEnd"/>
    </w:p>
    <w:p w:rsidR="003D7F85" w:rsidRPr="003D7F85" w:rsidRDefault="003D7F85" w:rsidP="003D7F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7F8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</w:t>
      </w:r>
      <w:proofErr w:type="gramEnd"/>
    </w:p>
    <w:p w:rsidR="003D7F85" w:rsidRPr="003D7F85" w:rsidRDefault="003D7F85" w:rsidP="003D7F8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D7F85" w:rsidRPr="003D7F85" w:rsidRDefault="003D7F85" w:rsidP="003D7F85">
      <w:pPr>
        <w:rPr>
          <w:rFonts w:ascii="Times New Roman" w:hAnsi="Times New Roman" w:cs="Times New Roman"/>
          <w:sz w:val="24"/>
          <w:szCs w:val="24"/>
        </w:rPr>
      </w:pPr>
      <w:r w:rsidRPr="003D7F85">
        <w:rPr>
          <w:rFonts w:ascii="Times New Roman" w:hAnsi="Times New Roman" w:cs="Times New Roman"/>
          <w:sz w:val="24"/>
          <w:szCs w:val="24"/>
        </w:rPr>
        <w:t xml:space="preserve">Artikel 3 –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Tätigkeitsbereich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F85" w:rsidRPr="003D7F85" w:rsidRDefault="003D7F85" w:rsidP="003D7F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7F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bookmarkStart w:id="0" w:name="_GoBack"/>
      <w:bookmarkEnd w:id="0"/>
      <w:r w:rsidRPr="003D7F85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:rsidR="003D7F85" w:rsidRPr="003D7F85" w:rsidRDefault="003D7F85" w:rsidP="003D7F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7F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D7F85" w:rsidRPr="003D7F85" w:rsidRDefault="003D7F85" w:rsidP="003D7F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7F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D7F85" w:rsidRPr="003D7F85" w:rsidRDefault="003D7F85" w:rsidP="003D7F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7F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D7F85" w:rsidRPr="003D7F85" w:rsidRDefault="003D7F85" w:rsidP="003D7F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7F85">
        <w:rPr>
          <w:rFonts w:ascii="Times New Roman" w:hAnsi="Times New Roman" w:cs="Times New Roman"/>
          <w:bCs/>
          <w:sz w:val="24"/>
          <w:szCs w:val="24"/>
        </w:rPr>
        <w:t xml:space="preserve">Artikel 4-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Vereinsorgane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>:</w:t>
      </w:r>
    </w:p>
    <w:p w:rsidR="003D7F85" w:rsidRPr="003D7F85" w:rsidRDefault="003D7F85" w:rsidP="003D7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D7F85" w:rsidRPr="003D7F85" w:rsidRDefault="003D7F85" w:rsidP="003D7F8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Organe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bestehen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Vereinsberater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Vereinspräsident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Hauptversammlung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Aufsichtsrat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Studentenvereine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gemäß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Richtlinien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“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Türkisch-Deutschen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Universität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gebunden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an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Abteilungsleitung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Gesundheit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Kultur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Sport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ausgewählt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verpflichtet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F85" w:rsidRPr="003D7F85" w:rsidRDefault="003D7F85" w:rsidP="003D7F85">
      <w:pPr>
        <w:pStyle w:val="ListeParagra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7F85">
        <w:rPr>
          <w:rFonts w:ascii="Times New Roman" w:hAnsi="Times New Roman" w:cs="Times New Roman"/>
          <w:bCs/>
          <w:sz w:val="24"/>
          <w:szCs w:val="24"/>
        </w:rPr>
        <w:t xml:space="preserve">Artikel 5-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Bedingungen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Vereinsmitgliedschaft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>:</w:t>
      </w:r>
    </w:p>
    <w:p w:rsidR="003D7F85" w:rsidRPr="003D7F85" w:rsidRDefault="003D7F85" w:rsidP="003D7F8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Gründungsmitgliedschaft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müssen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mindestens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eingeschriebene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Studenten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Türkisch-Deutschen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Universität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bewerben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Mitgliedschaft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vorhandenen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muss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Schreiben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Vereinsverfassung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akzeptieren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Mit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Einwilligung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des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Miglied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aufgenommen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F85" w:rsidRPr="003D7F85" w:rsidRDefault="003D7F85" w:rsidP="003D7F8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7F85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Aufnahme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Mitgliedschaft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berechtigt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hat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Recht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Anträgt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Vereinsmitgliedschaft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ohne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konkreten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Grund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abzulehnen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Mit dem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abgelehnten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Antrag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seitens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hat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Recht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innerhalb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Tagen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nochmal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beim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Ausschuss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bewerben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F85" w:rsidRPr="003D7F85" w:rsidRDefault="003D7F85" w:rsidP="003D7F8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lastRenderedPageBreak/>
        <w:t>Ein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Student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kann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bei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anmelden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kann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aber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sein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Hochschul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Verwaltungsmitarbeiter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wenn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wichtige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Beiträge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zum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leisten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Ehrenmitglied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ernannt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werden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Ehrenmitglieder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in den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des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eintreten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nicht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wählen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aber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können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an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</w:t>
      </w:r>
      <w:r>
        <w:rPr>
          <w:rFonts w:ascii="Times New Roman" w:hAnsi="Times New Roman" w:cs="Times New Roman"/>
          <w:bCs/>
          <w:sz w:val="24"/>
          <w:szCs w:val="24"/>
        </w:rPr>
        <w:t>reinsveranstaltungen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teilnehmen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D7F85" w:rsidRPr="003D7F85" w:rsidRDefault="003D7F85" w:rsidP="003D7F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F85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Mitglieder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Zweck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Vereins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verhalten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Disziplinarmaßnahmen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Berufung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Mitgliedschaft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entfernen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Entscheidung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mit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Mehrheit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Stimmen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Vorstandssitzung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getroffen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mit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Zustimmung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Ausschuss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Berater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geschlossen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>.</w:t>
      </w:r>
    </w:p>
    <w:p w:rsidR="003D7F85" w:rsidRPr="003D7F85" w:rsidRDefault="003D7F85" w:rsidP="003D7F8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Mitgliedschaft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Absolventen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Abgänger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endet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sz w:val="24"/>
          <w:szCs w:val="24"/>
        </w:rPr>
        <w:t>automatisch</w:t>
      </w:r>
      <w:proofErr w:type="spellEnd"/>
      <w:r w:rsidRPr="003D7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F85" w:rsidRPr="003D7F85" w:rsidRDefault="003D7F85" w:rsidP="003D7F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D7F85">
        <w:rPr>
          <w:rFonts w:ascii="Times New Roman" w:hAnsi="Times New Roman" w:cs="Times New Roman"/>
          <w:bCs/>
          <w:sz w:val="24"/>
          <w:szCs w:val="24"/>
        </w:rPr>
        <w:t xml:space="preserve">Artikel 6-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Verfassung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Gültigkeit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Änderung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>:</w:t>
      </w:r>
    </w:p>
    <w:p w:rsidR="003D7F85" w:rsidRPr="003D7F85" w:rsidRDefault="003D7F85" w:rsidP="003D7F8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Verfassung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Gründungsmitgliedern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Absprache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mit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Abteilungsleitung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Gesundheit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Kultur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Sport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erstellt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tritt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mit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Zusimmung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des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Vorstandes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in Kraft.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Diese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durch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den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zuständigen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Berater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genehmigt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Handelt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es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sich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um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wissenschaftlichen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beruflichen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so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Entscheidung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des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erforderlich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Änderung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Vereinsverfassung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mindestens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Drittel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oder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dem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Vorstand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angeboten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Änderungsvorschlag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wird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mit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Mehrheit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mindestens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zwei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Drittel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gesamten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Mitglieder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angenommen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Wirksamkeit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Verfassungsänderung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hängt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von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Zustimmung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des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Ausschusses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sz w:val="24"/>
          <w:szCs w:val="24"/>
        </w:rPr>
        <w:t>Einheitsausführung</w:t>
      </w:r>
      <w:proofErr w:type="spellEnd"/>
      <w:r w:rsidRPr="003D7F85">
        <w:rPr>
          <w:rFonts w:ascii="Times New Roman" w:hAnsi="Times New Roman" w:cs="Times New Roman"/>
          <w:bCs/>
          <w:sz w:val="24"/>
          <w:szCs w:val="24"/>
        </w:rPr>
        <w:t xml:space="preserve"> ab.</w:t>
      </w:r>
    </w:p>
    <w:p w:rsidR="003D7F85" w:rsidRPr="003D7F85" w:rsidRDefault="003D7F85" w:rsidP="003D7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Unterschriften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(der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Gründungsmitglieder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)</w:t>
      </w:r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3D7F85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Vor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-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und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Nachname</w:t>
      </w:r>
      <w:proofErr w:type="spellEnd"/>
    </w:p>
    <w:p w:rsidR="00A10549" w:rsidRPr="003D7F85" w:rsidRDefault="003D7F85" w:rsidP="003D7F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proofErr w:type="spellStart"/>
      <w:r w:rsidRPr="003D7F85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Unterschrift</w:t>
      </w:r>
      <w:proofErr w:type="spellEnd"/>
    </w:p>
    <w:sectPr w:rsidR="00A10549" w:rsidRPr="003D7F85" w:rsidSect="005A155A">
      <w:headerReference w:type="default" r:id="rId8"/>
      <w:footerReference w:type="default" r:id="rId9"/>
      <w:pgSz w:w="11906" w:h="16838"/>
      <w:pgMar w:top="1134" w:right="567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BB" w:rsidRDefault="00DF39BB" w:rsidP="008447A3">
      <w:pPr>
        <w:spacing w:after="0" w:line="240" w:lineRule="auto"/>
      </w:pPr>
      <w:r>
        <w:separator/>
      </w:r>
    </w:p>
  </w:endnote>
  <w:endnote w:type="continuationSeparator" w:id="0">
    <w:p w:rsidR="00DF39BB" w:rsidRDefault="00DF39BB" w:rsidP="0084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A" w:rsidRDefault="005A155A">
    <w:pPr>
      <w:pStyle w:val="Altbilgi"/>
    </w:pPr>
  </w:p>
  <w:p w:rsidR="003D7F85" w:rsidRPr="003D7F85" w:rsidRDefault="003D7F85" w:rsidP="003D7F85">
    <w:pPr>
      <w:autoSpaceDE w:val="0"/>
      <w:autoSpaceDN w:val="0"/>
      <w:adjustRightInd w:val="0"/>
      <w:spacing w:after="0"/>
      <w:rPr>
        <w:rFonts w:ascii="Arial" w:hAnsi="Arial" w:cs="Arial"/>
        <w:bCs/>
        <w:sz w:val="20"/>
        <w:szCs w:val="20"/>
      </w:rPr>
    </w:pPr>
    <w:r w:rsidRPr="003D7F85">
      <w:rPr>
        <w:rFonts w:ascii="Arial" w:hAnsi="Arial" w:cs="Arial"/>
        <w:bCs/>
        <w:sz w:val="20"/>
        <w:szCs w:val="20"/>
      </w:rPr>
      <w:t>*</w:t>
    </w:r>
    <w:proofErr w:type="spellStart"/>
    <w:r w:rsidRPr="003D7F85">
      <w:rPr>
        <w:rFonts w:ascii="Arial" w:hAnsi="Arial" w:cs="Arial"/>
        <w:bCs/>
        <w:sz w:val="20"/>
        <w:szCs w:val="20"/>
      </w:rPr>
      <w:t>Alle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Seiten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werden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von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den </w:t>
    </w:r>
    <w:proofErr w:type="spellStart"/>
    <w:r w:rsidRPr="003D7F85">
      <w:rPr>
        <w:rFonts w:ascii="Arial" w:hAnsi="Arial" w:cs="Arial"/>
        <w:bCs/>
        <w:sz w:val="20"/>
        <w:szCs w:val="20"/>
      </w:rPr>
      <w:t>Gründungsmitgliedern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und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dem </w:t>
    </w:r>
    <w:proofErr w:type="spellStart"/>
    <w:r w:rsidRPr="003D7F85">
      <w:rPr>
        <w:rFonts w:ascii="Arial" w:hAnsi="Arial" w:cs="Arial"/>
        <w:bCs/>
        <w:sz w:val="20"/>
        <w:szCs w:val="20"/>
      </w:rPr>
      <w:t>Berater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unterzeichnet</w:t>
    </w:r>
    <w:proofErr w:type="spellEnd"/>
    <w:r w:rsidRPr="003D7F85">
      <w:rPr>
        <w:rFonts w:ascii="Arial" w:hAnsi="Arial" w:cs="Arial"/>
        <w:bCs/>
        <w:sz w:val="20"/>
        <w:szCs w:val="20"/>
      </w:rPr>
      <w:t>.</w:t>
    </w:r>
  </w:p>
  <w:p w:rsidR="003D7F85" w:rsidRPr="003D7F85" w:rsidRDefault="003D7F85" w:rsidP="003D7F85">
    <w:pPr>
      <w:autoSpaceDE w:val="0"/>
      <w:autoSpaceDN w:val="0"/>
      <w:adjustRightInd w:val="0"/>
      <w:spacing w:after="0"/>
      <w:rPr>
        <w:rFonts w:ascii="Arial" w:hAnsi="Arial" w:cs="Arial"/>
        <w:sz w:val="20"/>
        <w:szCs w:val="20"/>
      </w:rPr>
    </w:pPr>
    <w:r w:rsidRPr="003D7F85">
      <w:rPr>
        <w:rFonts w:ascii="Arial" w:hAnsi="Arial" w:cs="Arial"/>
        <w:bCs/>
        <w:sz w:val="20"/>
        <w:szCs w:val="20"/>
      </w:rPr>
      <w:t>*</w:t>
    </w:r>
    <w:proofErr w:type="spellStart"/>
    <w:r w:rsidRPr="003D7F85">
      <w:rPr>
        <w:rFonts w:ascii="Arial" w:hAnsi="Arial" w:cs="Arial"/>
        <w:bCs/>
        <w:sz w:val="20"/>
        <w:szCs w:val="20"/>
      </w:rPr>
      <w:t>Dieses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Formular </w:t>
    </w:r>
    <w:proofErr w:type="spellStart"/>
    <w:r w:rsidRPr="003D7F85">
      <w:rPr>
        <w:rFonts w:ascii="Arial" w:hAnsi="Arial" w:cs="Arial"/>
        <w:bCs/>
        <w:sz w:val="20"/>
        <w:szCs w:val="20"/>
      </w:rPr>
      <w:t>muss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maschinell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ausgefüllt</w:t>
    </w:r>
    <w:proofErr w:type="spellEnd"/>
    <w:r w:rsidRPr="003D7F85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3D7F85">
      <w:rPr>
        <w:rFonts w:ascii="Arial" w:hAnsi="Arial" w:cs="Arial"/>
        <w:bCs/>
        <w:sz w:val="20"/>
        <w:szCs w:val="20"/>
      </w:rPr>
      <w:t>werden</w:t>
    </w:r>
    <w:proofErr w:type="spellEnd"/>
    <w:r w:rsidRPr="003D7F85">
      <w:rPr>
        <w:rFonts w:ascii="Arial" w:hAnsi="Arial" w:cs="Arial"/>
        <w:bCs/>
        <w:sz w:val="20"/>
        <w:szCs w:val="20"/>
      </w:rPr>
      <w:t>.</w:t>
    </w:r>
  </w:p>
  <w:p w:rsidR="002C4B70" w:rsidRDefault="002C4B70" w:rsidP="003D7F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BB" w:rsidRDefault="00DF39BB" w:rsidP="008447A3">
      <w:pPr>
        <w:spacing w:after="0" w:line="240" w:lineRule="auto"/>
      </w:pPr>
      <w:r>
        <w:separator/>
      </w:r>
    </w:p>
  </w:footnote>
  <w:footnote w:type="continuationSeparator" w:id="0">
    <w:p w:rsidR="00DF39BB" w:rsidRDefault="00DF39BB" w:rsidP="0084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A3" w:rsidRDefault="008447A3">
    <w:pPr>
      <w:pStyle w:val="stbilgi"/>
    </w:pPr>
  </w:p>
  <w:tbl>
    <w:tblPr>
      <w:tblStyle w:val="TabloKlavuzu"/>
      <w:tblW w:w="10691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5677"/>
      <w:gridCol w:w="1794"/>
      <w:gridCol w:w="1559"/>
    </w:tblGrid>
    <w:tr w:rsidR="008447A3" w:rsidRPr="00174D40" w:rsidTr="00982889">
      <w:trPr>
        <w:trHeight w:val="130"/>
      </w:trPr>
      <w:tc>
        <w:tcPr>
          <w:tcW w:w="1661" w:type="dxa"/>
          <w:vMerge w:val="restart"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36B929D2" wp14:editId="7886322E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7" w:type="dxa"/>
          <w:vMerge w:val="restart"/>
          <w:vAlign w:val="center"/>
        </w:tcPr>
        <w:p w:rsidR="00232272" w:rsidRDefault="00232272" w:rsidP="001A76EA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B82CBC" w:rsidRPr="008D46B9" w:rsidRDefault="00B82CBC" w:rsidP="00B82CBC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</w:t>
          </w:r>
          <w:r w:rsidR="003D7F85">
            <w:rPr>
              <w:rFonts w:ascii="TimesNewRomanPS-BoldMT" w:hAnsi="TimesNewRomanPS-BoldMT" w:cs="TimesNewRomanPS-BoldMT"/>
              <w:b/>
              <w:bCs/>
            </w:rPr>
            <w:t>ISCH</w:t>
          </w:r>
          <w:r w:rsidRPr="008D46B9">
            <w:rPr>
              <w:rFonts w:ascii="TimesNewRomanPS-BoldMT" w:hAnsi="TimesNewRomanPS-BoldMT" w:cs="TimesNewRomanPS-BoldMT"/>
              <w:b/>
              <w:bCs/>
            </w:rPr>
            <w:t>-</w:t>
          </w:r>
          <w:r>
            <w:rPr>
              <w:rFonts w:ascii="TimesNewRomanPS-BoldMT" w:hAnsi="TimesNewRomanPS-BoldMT" w:cs="TimesNewRomanPS-BoldMT"/>
              <w:b/>
              <w:bCs/>
            </w:rPr>
            <w:t>DEUTSCHE UNIVERSITÄT</w:t>
          </w:r>
        </w:p>
        <w:p w:rsidR="00982889" w:rsidRPr="00392C58" w:rsidRDefault="00982889" w:rsidP="00982889">
          <w:pPr>
            <w:jc w:val="center"/>
            <w:rPr>
              <w:rFonts w:ascii="TimesNewRomanPS-BoldMT" w:hAnsi="TimesNewRomanPS-BoldMT" w:cs="TimesNewRomanPS-BoldMT"/>
              <w:b/>
              <w:bCs/>
            </w:rPr>
          </w:pPr>
          <w:hyperlink r:id="rId2" w:history="1">
            <w:proofErr w:type="spellStart"/>
            <w:r w:rsidRPr="00392C58">
              <w:rPr>
                <w:rFonts w:ascii="TimesNewRomanPS-BoldMT" w:hAnsi="TimesNewRomanPS-BoldMT" w:cs="TimesNewRomanPS-BoldMT"/>
                <w:b/>
                <w:bCs/>
              </w:rPr>
              <w:t>Gesundheit</w:t>
            </w:r>
            <w:proofErr w:type="spellEnd"/>
            <w:r w:rsidRPr="00392C58">
              <w:rPr>
                <w:rFonts w:ascii="TimesNewRomanPS-BoldMT" w:hAnsi="TimesNewRomanPS-BoldMT" w:cs="TimesNewRomanPS-BoldMT"/>
                <w:b/>
                <w:bCs/>
              </w:rPr>
              <w:t xml:space="preserve">, </w:t>
            </w:r>
            <w:proofErr w:type="spellStart"/>
            <w:r w:rsidRPr="00392C58">
              <w:rPr>
                <w:rFonts w:ascii="TimesNewRomanPS-BoldMT" w:hAnsi="TimesNewRomanPS-BoldMT" w:cs="TimesNewRomanPS-BoldMT"/>
                <w:b/>
                <w:bCs/>
              </w:rPr>
              <w:t>Kultur</w:t>
            </w:r>
            <w:proofErr w:type="spellEnd"/>
            <w:r w:rsidRPr="00392C58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proofErr w:type="spellStart"/>
            <w:r w:rsidRPr="00392C58">
              <w:rPr>
                <w:rFonts w:ascii="TimesNewRomanPS-BoldMT" w:hAnsi="TimesNewRomanPS-BoldMT" w:cs="TimesNewRomanPS-BoldMT"/>
                <w:b/>
                <w:bCs/>
              </w:rPr>
              <w:t>und</w:t>
            </w:r>
            <w:proofErr w:type="spellEnd"/>
            <w:r w:rsidRPr="00392C58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proofErr w:type="spellStart"/>
            <w:r w:rsidRPr="00392C58">
              <w:rPr>
                <w:rFonts w:ascii="TimesNewRomanPS-BoldMT" w:hAnsi="TimesNewRomanPS-BoldMT" w:cs="TimesNewRomanPS-BoldMT"/>
                <w:b/>
                <w:bCs/>
              </w:rPr>
              <w:t>Sport</w:t>
            </w:r>
            <w:proofErr w:type="spellEnd"/>
            <w:r w:rsidRPr="00392C58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proofErr w:type="spellStart"/>
            <w:r w:rsidRPr="00392C58">
              <w:rPr>
                <w:rFonts w:ascii="TimesNewRomanPS-BoldMT" w:hAnsi="TimesNewRomanPS-BoldMT" w:cs="TimesNewRomanPS-BoldMT"/>
                <w:b/>
                <w:bCs/>
              </w:rPr>
              <w:t>Abteilung</w:t>
            </w:r>
            <w:proofErr w:type="spellEnd"/>
          </w:hyperlink>
        </w:p>
        <w:p w:rsidR="008447A3" w:rsidRDefault="008447A3" w:rsidP="001A76EA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8447A3" w:rsidRPr="00174D40" w:rsidRDefault="003D7F85" w:rsidP="008447A3">
          <w:pPr>
            <w:autoSpaceDE w:val="0"/>
            <w:autoSpaceDN w:val="0"/>
            <w:adjustRightInd w:val="0"/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t>VERFASSUNG DES</w:t>
          </w:r>
          <w:proofErr w:type="gramStart"/>
          <w: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t>…………</w:t>
          </w:r>
          <w:r w:rsidRPr="009D2D49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t>……………………….</w:t>
          </w:r>
          <w:proofErr w:type="gramEnd"/>
          <w:r w:rsidRPr="009D2D49"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t xml:space="preserve"> </w:t>
          </w:r>
          <w: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t>VEREINS</w:t>
          </w:r>
        </w:p>
      </w:tc>
      <w:tc>
        <w:tcPr>
          <w:tcW w:w="1794" w:type="dxa"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8447A3" w:rsidRPr="00174D40" w:rsidRDefault="008C2258" w:rsidP="00C01DEF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3</w:t>
          </w:r>
        </w:p>
      </w:tc>
    </w:tr>
    <w:tr w:rsidR="008447A3" w:rsidRPr="00174D40" w:rsidTr="00982889">
      <w:tc>
        <w:tcPr>
          <w:tcW w:w="1661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5677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8447A3" w:rsidRPr="00174D40" w:rsidRDefault="002D16B4" w:rsidP="001A76EA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8447A3" w:rsidRPr="00174D40" w:rsidTr="00982889">
      <w:tc>
        <w:tcPr>
          <w:tcW w:w="1661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5677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8447A3" w:rsidRPr="00174D40" w:rsidRDefault="001D02C7" w:rsidP="001A76EA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05.05.2016</w:t>
          </w:r>
        </w:p>
      </w:tc>
    </w:tr>
    <w:tr w:rsidR="008447A3" w:rsidRPr="00174D40" w:rsidTr="00982889">
      <w:tc>
        <w:tcPr>
          <w:tcW w:w="1661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5677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8447A3" w:rsidRPr="00174D40" w:rsidRDefault="001D02C7" w:rsidP="001A76EA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01</w:t>
          </w:r>
        </w:p>
      </w:tc>
    </w:tr>
    <w:tr w:rsidR="008447A3" w:rsidRPr="00174D40" w:rsidTr="00982889">
      <w:tc>
        <w:tcPr>
          <w:tcW w:w="1661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5677" w:type="dxa"/>
          <w:vMerge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447A3" w:rsidRPr="00174D40" w:rsidRDefault="008447A3" w:rsidP="001A76EA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8447A3" w:rsidRPr="00174D40" w:rsidRDefault="008447A3" w:rsidP="001A76EA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982889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982889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8447A3" w:rsidRDefault="008447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135"/>
    <w:multiLevelType w:val="hybridMultilevel"/>
    <w:tmpl w:val="729434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BCB"/>
    <w:multiLevelType w:val="hybridMultilevel"/>
    <w:tmpl w:val="9D6847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F20"/>
    <w:multiLevelType w:val="hybridMultilevel"/>
    <w:tmpl w:val="B0F67E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516D0"/>
    <w:multiLevelType w:val="hybridMultilevel"/>
    <w:tmpl w:val="8B7CBB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E3226"/>
    <w:multiLevelType w:val="hybridMultilevel"/>
    <w:tmpl w:val="A1E66F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FE"/>
    <w:rsid w:val="00012B82"/>
    <w:rsid w:val="000C08DC"/>
    <w:rsid w:val="00146C40"/>
    <w:rsid w:val="001664FC"/>
    <w:rsid w:val="001C0299"/>
    <w:rsid w:val="001C537E"/>
    <w:rsid w:val="001D02C7"/>
    <w:rsid w:val="00232272"/>
    <w:rsid w:val="00266FFC"/>
    <w:rsid w:val="00273FEA"/>
    <w:rsid w:val="002C4B70"/>
    <w:rsid w:val="002D16B4"/>
    <w:rsid w:val="002D7607"/>
    <w:rsid w:val="002E1E42"/>
    <w:rsid w:val="003D7F85"/>
    <w:rsid w:val="003E7548"/>
    <w:rsid w:val="003F6660"/>
    <w:rsid w:val="004030C5"/>
    <w:rsid w:val="004131A9"/>
    <w:rsid w:val="004C2979"/>
    <w:rsid w:val="004D0DBF"/>
    <w:rsid w:val="004D4E19"/>
    <w:rsid w:val="00513845"/>
    <w:rsid w:val="00545932"/>
    <w:rsid w:val="00590A00"/>
    <w:rsid w:val="005A155A"/>
    <w:rsid w:val="005F0B7E"/>
    <w:rsid w:val="0062324D"/>
    <w:rsid w:val="00636CB2"/>
    <w:rsid w:val="00696324"/>
    <w:rsid w:val="006B0593"/>
    <w:rsid w:val="007054D1"/>
    <w:rsid w:val="007677E8"/>
    <w:rsid w:val="00791FA0"/>
    <w:rsid w:val="008447A3"/>
    <w:rsid w:val="008C051C"/>
    <w:rsid w:val="008C2258"/>
    <w:rsid w:val="008C47C9"/>
    <w:rsid w:val="008D4767"/>
    <w:rsid w:val="00903464"/>
    <w:rsid w:val="0091505C"/>
    <w:rsid w:val="00957E54"/>
    <w:rsid w:val="00982889"/>
    <w:rsid w:val="009B7E81"/>
    <w:rsid w:val="009D2D49"/>
    <w:rsid w:val="00A10549"/>
    <w:rsid w:val="00A242FE"/>
    <w:rsid w:val="00A37648"/>
    <w:rsid w:val="00A45737"/>
    <w:rsid w:val="00A4697D"/>
    <w:rsid w:val="00A470B2"/>
    <w:rsid w:val="00A77BB1"/>
    <w:rsid w:val="00A84A2B"/>
    <w:rsid w:val="00A93D9C"/>
    <w:rsid w:val="00AA5E2A"/>
    <w:rsid w:val="00AA6DB9"/>
    <w:rsid w:val="00AD0BA4"/>
    <w:rsid w:val="00B05736"/>
    <w:rsid w:val="00B25FE7"/>
    <w:rsid w:val="00B275D0"/>
    <w:rsid w:val="00B32FE4"/>
    <w:rsid w:val="00B35259"/>
    <w:rsid w:val="00B417F2"/>
    <w:rsid w:val="00B43612"/>
    <w:rsid w:val="00B6207F"/>
    <w:rsid w:val="00B62B13"/>
    <w:rsid w:val="00B82CBC"/>
    <w:rsid w:val="00BD46EB"/>
    <w:rsid w:val="00C01DEF"/>
    <w:rsid w:val="00C97113"/>
    <w:rsid w:val="00D46A25"/>
    <w:rsid w:val="00D821FB"/>
    <w:rsid w:val="00DE0A74"/>
    <w:rsid w:val="00DF39BB"/>
    <w:rsid w:val="00E0041B"/>
    <w:rsid w:val="00E114FD"/>
    <w:rsid w:val="00E22536"/>
    <w:rsid w:val="00E3785D"/>
    <w:rsid w:val="00E63939"/>
    <w:rsid w:val="00F10BAC"/>
    <w:rsid w:val="00F267D5"/>
    <w:rsid w:val="00F27417"/>
    <w:rsid w:val="00FA1AB2"/>
    <w:rsid w:val="00FA1D44"/>
    <w:rsid w:val="00FC2795"/>
    <w:rsid w:val="00FC7842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CCD9-1E85-4F2C-9C70-EF43B06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7A3"/>
  </w:style>
  <w:style w:type="paragraph" w:styleId="Altbilgi">
    <w:name w:val="footer"/>
    <w:basedOn w:val="Normal"/>
    <w:link w:val="AltbilgiChar"/>
    <w:uiPriority w:val="99"/>
    <w:unhideWhenUsed/>
    <w:rsid w:val="0084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7A3"/>
  </w:style>
  <w:style w:type="paragraph" w:styleId="ListeParagraf">
    <w:name w:val="List Paragraph"/>
    <w:basedOn w:val="Normal"/>
    <w:uiPriority w:val="34"/>
    <w:qFormat/>
    <w:rsid w:val="003D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ks.tau.edu.tr/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181B-65B6-4C92-8736-FDAD6236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2</cp:revision>
  <cp:lastPrinted>2016-05-05T11:45:00Z</cp:lastPrinted>
  <dcterms:created xsi:type="dcterms:W3CDTF">2020-04-29T12:24:00Z</dcterms:created>
  <dcterms:modified xsi:type="dcterms:W3CDTF">2020-04-29T12:24:00Z</dcterms:modified>
</cp:coreProperties>
</file>